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80" w:type="dxa"/>
        <w:tblLook w:val="01E0"/>
      </w:tblPr>
      <w:tblGrid>
        <w:gridCol w:w="3348"/>
        <w:gridCol w:w="5832"/>
      </w:tblGrid>
      <w:tr w:rsidR="00BF1327" w:rsidRPr="00233DC1" w:rsidTr="006A4958">
        <w:tc>
          <w:tcPr>
            <w:tcW w:w="3348" w:type="dxa"/>
          </w:tcPr>
          <w:p w:rsidR="00BF1327" w:rsidRPr="00310374" w:rsidRDefault="00BF1327" w:rsidP="003858F8">
            <w:pPr>
              <w:jc w:val="center"/>
              <w:rPr>
                <w:rFonts w:ascii="Times New Roman" w:hAnsi="Times New Roman" w:cs="Times New Roman"/>
                <w:b/>
                <w:sz w:val="26"/>
                <w:szCs w:val="26"/>
              </w:rPr>
            </w:pPr>
            <w:r w:rsidRPr="00310374">
              <w:rPr>
                <w:rFonts w:ascii="Times New Roman" w:hAnsi="Times New Roman" w:cs="Times New Roman"/>
                <w:b/>
                <w:sz w:val="26"/>
                <w:szCs w:val="26"/>
              </w:rPr>
              <w:t>UỶ BAN NHÂN DÂN</w:t>
            </w:r>
          </w:p>
          <w:p w:rsidR="00BF1327" w:rsidRPr="00310374" w:rsidRDefault="00BF1327" w:rsidP="003858F8">
            <w:pPr>
              <w:jc w:val="center"/>
              <w:rPr>
                <w:rFonts w:ascii="Times New Roman" w:hAnsi="Times New Roman" w:cs="Times New Roman"/>
                <w:b/>
                <w:sz w:val="26"/>
                <w:szCs w:val="26"/>
              </w:rPr>
            </w:pPr>
            <w:r w:rsidRPr="00310374">
              <w:rPr>
                <w:rFonts w:ascii="Times New Roman" w:hAnsi="Times New Roman" w:cs="Times New Roman"/>
                <w:b/>
                <w:sz w:val="26"/>
                <w:szCs w:val="26"/>
              </w:rPr>
              <w:t>TỈNH SƠN LA</w:t>
            </w:r>
          </w:p>
          <w:p w:rsidR="00BF1327" w:rsidRPr="00233DC1" w:rsidRDefault="004D7735" w:rsidP="003858F8">
            <w:pPr>
              <w:jc w:val="center"/>
              <w:rPr>
                <w:rFonts w:ascii="Times New Roman" w:hAnsi="Times New Roman" w:cs="Times New Roman"/>
                <w:b/>
                <w:sz w:val="26"/>
                <w:szCs w:val="26"/>
              </w:rPr>
            </w:pPr>
            <w:r w:rsidRPr="004D7735">
              <w:rPr>
                <w:rFonts w:ascii="Times New Roman" w:hAnsi="Times New Roman" w:cs="Times New Roman"/>
                <w:b/>
                <w:noProof/>
              </w:rPr>
              <w:pict>
                <v:line id="_x0000_s1032" style="position:absolute;left:0;text-align:left;z-index:251656704" from="52.8pt,1.4pt" to="96.4pt,1.4pt"/>
              </w:pict>
            </w:r>
          </w:p>
          <w:p w:rsidR="00BF1327" w:rsidRPr="00310374" w:rsidRDefault="00BF1327" w:rsidP="00576FE0">
            <w:pPr>
              <w:jc w:val="center"/>
              <w:rPr>
                <w:rFonts w:ascii="Times New Roman" w:hAnsi="Times New Roman" w:cs="Times New Roman"/>
                <w:sz w:val="28"/>
                <w:szCs w:val="28"/>
                <w:lang w:val="en-US"/>
              </w:rPr>
            </w:pPr>
            <w:r w:rsidRPr="00310374">
              <w:rPr>
                <w:rFonts w:ascii="Times New Roman" w:hAnsi="Times New Roman" w:cs="Times New Roman"/>
                <w:sz w:val="28"/>
                <w:szCs w:val="28"/>
              </w:rPr>
              <w:t>Số</w:t>
            </w:r>
            <w:r w:rsidR="00310374">
              <w:rPr>
                <w:rFonts w:ascii="Times New Roman" w:hAnsi="Times New Roman" w:cs="Times New Roman"/>
                <w:sz w:val="28"/>
                <w:szCs w:val="28"/>
              </w:rPr>
              <w:t>:      /TTr-</w:t>
            </w:r>
            <w:r w:rsidRPr="00310374">
              <w:rPr>
                <w:rFonts w:ascii="Times New Roman" w:hAnsi="Times New Roman" w:cs="Times New Roman"/>
                <w:sz w:val="28"/>
                <w:szCs w:val="28"/>
              </w:rPr>
              <w:t>UBND</w:t>
            </w:r>
          </w:p>
          <w:p w:rsidR="009610D2" w:rsidRPr="009610D2" w:rsidRDefault="0022406E" w:rsidP="00576FE0">
            <w:pPr>
              <w:jc w:val="center"/>
              <w:rPr>
                <w:rFonts w:ascii="Times New Roman" w:hAnsi="Times New Roman" w:cs="Times New Roman"/>
                <w:lang w:val="en-US"/>
              </w:rPr>
            </w:pPr>
            <w:r>
              <w:rPr>
                <w:rFonts w:ascii="Times New Roman" w:hAnsi="Times New Roman" w:cs="Times New Roman"/>
                <w:noProof/>
                <w:lang w:val="en-US" w:eastAsia="en-US"/>
              </w:rPr>
              <w:pict>
                <v:shapetype id="_x0000_t202" coordsize="21600,21600" o:spt="202" path="m,l,21600r21600,l21600,xe">
                  <v:stroke joinstyle="miter"/>
                  <v:path gradientshapeok="t" o:connecttype="rect"/>
                </v:shapetype>
                <v:shape id="_x0000_s1040" type="#_x0000_t202" style="position:absolute;left:0;text-align:left;margin-left:12.45pt;margin-top:13.6pt;width:88.5pt;height:28.5pt;z-index:251663872">
                  <v:textbox>
                    <w:txbxContent>
                      <w:p w:rsidR="0022406E" w:rsidRPr="0022406E" w:rsidRDefault="0022406E" w:rsidP="0022406E">
                        <w:pPr>
                          <w:spacing w:before="60"/>
                          <w:jc w:val="center"/>
                          <w:rPr>
                            <w:rFonts w:ascii="Times New Roman" w:hAnsi="Times New Roman" w:cs="Times New Roman"/>
                            <w:b/>
                            <w:sz w:val="28"/>
                            <w:szCs w:val="28"/>
                            <w:lang w:val="en-US"/>
                          </w:rPr>
                        </w:pPr>
                        <w:r w:rsidRPr="0022406E">
                          <w:rPr>
                            <w:rFonts w:ascii="Times New Roman" w:hAnsi="Times New Roman" w:cs="Times New Roman"/>
                            <w:b/>
                            <w:sz w:val="28"/>
                            <w:szCs w:val="28"/>
                            <w:lang w:val="en-US"/>
                          </w:rPr>
                          <w:t>DỰ THẢO</w:t>
                        </w:r>
                      </w:p>
                    </w:txbxContent>
                  </v:textbox>
                </v:shape>
              </w:pict>
            </w:r>
          </w:p>
        </w:tc>
        <w:tc>
          <w:tcPr>
            <w:tcW w:w="5832" w:type="dxa"/>
          </w:tcPr>
          <w:p w:rsidR="00736A7F" w:rsidRPr="007E6075" w:rsidRDefault="00736A7F" w:rsidP="00736A7F">
            <w:pPr>
              <w:jc w:val="center"/>
              <w:rPr>
                <w:rFonts w:ascii="Times New Roman" w:hAnsi="Times New Roman"/>
                <w:b/>
                <w:bCs/>
                <w:sz w:val="26"/>
                <w:szCs w:val="26"/>
              </w:rPr>
            </w:pPr>
            <w:r w:rsidRPr="007E6075">
              <w:rPr>
                <w:rFonts w:ascii="Times New Roman" w:hAnsi="Times New Roman"/>
                <w:b/>
                <w:bCs/>
                <w:sz w:val="26"/>
                <w:szCs w:val="26"/>
              </w:rPr>
              <w:t>CỘNG HOÀ XÃ HỘI CHỦ NGHĨA VIỆT NAM</w:t>
            </w:r>
          </w:p>
          <w:p w:rsidR="00736A7F" w:rsidRPr="007E6075" w:rsidRDefault="00736A7F" w:rsidP="00736A7F">
            <w:pPr>
              <w:jc w:val="center"/>
              <w:rPr>
                <w:rFonts w:ascii="Times New Roman" w:hAnsi="Times New Roman"/>
                <w:b/>
                <w:sz w:val="28"/>
                <w:szCs w:val="28"/>
              </w:rPr>
            </w:pPr>
            <w:r w:rsidRPr="007E6075">
              <w:rPr>
                <w:rFonts w:ascii="Times New Roman" w:hAnsi="Times New Roman"/>
                <w:b/>
                <w:sz w:val="28"/>
                <w:szCs w:val="28"/>
              </w:rPr>
              <w:t>Độc lập - Tự do - Hạnh Phúc</w:t>
            </w:r>
          </w:p>
          <w:p w:rsidR="00736A7F" w:rsidRPr="00CE0DA6" w:rsidRDefault="00736A7F" w:rsidP="00736A7F">
            <w:pPr>
              <w:pStyle w:val="Heading2"/>
              <w:jc w:val="center"/>
              <w:rPr>
                <w:rFonts w:ascii="Times New Roman" w:hAnsi="Times New Roman"/>
                <w:szCs w:val="28"/>
                <w:lang w:val="en-US" w:eastAsia="en-US"/>
              </w:rPr>
            </w:pPr>
            <w:r w:rsidRPr="00CE0DA6">
              <w:rPr>
                <w:rFonts w:ascii="Times New Roman" w:hAnsi="Times New Roman"/>
                <w:szCs w:val="28"/>
                <w:lang w:val="en-US" w:eastAsia="en-US"/>
              </w:rPr>
              <w:pict>
                <v:line id="_x0000_s1039" style="position:absolute;left:0;text-align:left;z-index:251662848" from="70.85pt,2.3pt" to="224.45pt,2.3pt"/>
              </w:pict>
            </w:r>
          </w:p>
          <w:p w:rsidR="00BF1327" w:rsidRPr="00736A7F" w:rsidRDefault="00736A7F" w:rsidP="00736A7F">
            <w:pPr>
              <w:jc w:val="center"/>
              <w:rPr>
                <w:rFonts w:ascii="Times New Roman" w:hAnsi="Times New Roman" w:cs="Times New Roman"/>
                <w:i/>
                <w:sz w:val="28"/>
                <w:szCs w:val="28"/>
                <w:lang w:val="fr-FR"/>
              </w:rPr>
            </w:pPr>
            <w:r w:rsidRPr="00736A7F">
              <w:rPr>
                <w:rFonts w:ascii="Times New Roman" w:hAnsi="Times New Roman"/>
                <w:i/>
                <w:sz w:val="28"/>
                <w:szCs w:val="28"/>
                <w:lang w:val="en-US" w:eastAsia="en-US"/>
              </w:rPr>
              <w:t>Sơn La, ngày      tháng 8 năm 2025</w:t>
            </w:r>
          </w:p>
        </w:tc>
      </w:tr>
    </w:tbl>
    <w:p w:rsidR="00DA68C0" w:rsidRPr="00233DC1" w:rsidRDefault="00DA68C0" w:rsidP="006A4958">
      <w:pPr>
        <w:tabs>
          <w:tab w:val="right" w:leader="dot" w:pos="7938"/>
        </w:tabs>
        <w:spacing w:before="120"/>
        <w:jc w:val="center"/>
        <w:rPr>
          <w:rFonts w:ascii="Times New Roman" w:hAnsi="Times New Roman" w:cs="Times New Roman"/>
          <w:b/>
          <w:sz w:val="28"/>
          <w:szCs w:val="28"/>
          <w:lang w:val="en-US"/>
        </w:rPr>
      </w:pPr>
    </w:p>
    <w:p w:rsidR="00292282" w:rsidRPr="00233DC1" w:rsidRDefault="00292282" w:rsidP="00292282">
      <w:pPr>
        <w:tabs>
          <w:tab w:val="right" w:leader="dot" w:pos="7920"/>
        </w:tabs>
        <w:spacing w:before="120"/>
        <w:jc w:val="center"/>
        <w:rPr>
          <w:rFonts w:ascii="Times New Roman" w:hAnsi="Times New Roman" w:cs="Times New Roman"/>
          <w:b/>
          <w:sz w:val="28"/>
          <w:szCs w:val="28"/>
          <w:lang w:val="en-US"/>
        </w:rPr>
      </w:pPr>
      <w:r w:rsidRPr="00233DC1">
        <w:rPr>
          <w:rFonts w:ascii="Times New Roman" w:hAnsi="Times New Roman" w:cs="Times New Roman"/>
          <w:b/>
          <w:sz w:val="28"/>
          <w:szCs w:val="28"/>
        </w:rPr>
        <w:t>TỜ TR</w:t>
      </w:r>
      <w:r w:rsidRPr="00233DC1">
        <w:rPr>
          <w:rFonts w:ascii="Times New Roman" w:hAnsi="Times New Roman" w:cs="Times New Roman"/>
          <w:b/>
          <w:sz w:val="28"/>
          <w:szCs w:val="28"/>
          <w:lang w:val="en-US"/>
        </w:rPr>
        <w:t>Ì</w:t>
      </w:r>
      <w:r w:rsidRPr="00233DC1">
        <w:rPr>
          <w:rFonts w:ascii="Times New Roman" w:hAnsi="Times New Roman" w:cs="Times New Roman"/>
          <w:b/>
          <w:sz w:val="28"/>
          <w:szCs w:val="28"/>
        </w:rPr>
        <w:t>NH</w:t>
      </w:r>
    </w:p>
    <w:p w:rsidR="009610D2" w:rsidRPr="0085770B" w:rsidRDefault="009610D2" w:rsidP="009610D2">
      <w:pPr>
        <w:shd w:val="clear" w:color="auto" w:fill="FFFFFF"/>
        <w:spacing w:after="120" w:line="360" w:lineRule="exact"/>
        <w:ind w:firstLine="720"/>
        <w:jc w:val="center"/>
        <w:rPr>
          <w:spacing w:val="-2"/>
          <w:lang w:val="fr-FR"/>
        </w:rPr>
      </w:pPr>
      <w:r>
        <w:rPr>
          <w:rFonts w:ascii="Times New Roman" w:hAnsi="Times New Roman" w:cs="Times New Roman"/>
          <w:b/>
          <w:sz w:val="28"/>
          <w:szCs w:val="28"/>
          <w:lang w:val="en-US"/>
        </w:rPr>
        <w:t xml:space="preserve">Dự thảo Nghị quyết của HĐND tỉnh </w:t>
      </w:r>
      <w:r w:rsidR="00310374" w:rsidRPr="008E6A13">
        <w:rPr>
          <w:rFonts w:ascii="Times New Roman Bold" w:hAnsi="Times New Roman Bold"/>
          <w:b/>
          <w:sz w:val="28"/>
          <w:szCs w:val="28"/>
          <w:lang w:val="fr-FR"/>
        </w:rPr>
        <w:t>sửa đổi Nghị quyết số 96/2024/NQ-HĐND ngày 07/11/2024 của HĐND tỉnh về việc quy định thẩm quyền quyết định việc đầu tư, mua sắm các hoạt động ứng dụng công nghệ thông tin sử dụng kinh phí chi thường xuyên nguồn vốn ngân sách nhà nước</w:t>
      </w:r>
      <w:r w:rsidR="00310374">
        <w:rPr>
          <w:rFonts w:ascii="Times New Roman Bold" w:hAnsi="Times New Roman Bold"/>
          <w:b/>
          <w:sz w:val="28"/>
          <w:szCs w:val="28"/>
          <w:lang w:val="fr-FR"/>
        </w:rPr>
        <w:t xml:space="preserve"> </w:t>
      </w:r>
      <w:r w:rsidR="00310374" w:rsidRPr="008E6A13">
        <w:rPr>
          <w:rFonts w:ascii="Times New Roman Bold" w:hAnsi="Times New Roman Bold"/>
          <w:b/>
          <w:sz w:val="28"/>
          <w:szCs w:val="28"/>
          <w:lang w:val="fr-FR"/>
        </w:rPr>
        <w:t>thuộc phạm vi quản lý của tỉnh Sơn La</w:t>
      </w:r>
    </w:p>
    <w:p w:rsidR="00F10500" w:rsidRPr="00233DC1" w:rsidRDefault="001B0159" w:rsidP="00292282">
      <w:pPr>
        <w:tabs>
          <w:tab w:val="right" w:leader="dot" w:pos="7920"/>
        </w:tabs>
        <w:spacing w:before="120"/>
        <w:jc w:val="center"/>
        <w:rPr>
          <w:rFonts w:ascii="Times New Roman" w:hAnsi="Times New Roman" w:cs="Times New Roman"/>
          <w:sz w:val="28"/>
          <w:szCs w:val="28"/>
          <w:lang w:val="en-US"/>
        </w:rPr>
      </w:pPr>
      <w:r w:rsidRPr="004D7735">
        <w:rPr>
          <w:noProof/>
          <w:spacing w:val="-2"/>
        </w:rPr>
        <w:pict>
          <v:line id="_x0000_s1036" style="position:absolute;left:0;text-align:left;flip:y;z-index:251660800" from="179.85pt,.15pt" to="283.4pt,.15pt"/>
        </w:pict>
      </w:r>
    </w:p>
    <w:p w:rsidR="00292282" w:rsidRPr="00233DC1" w:rsidRDefault="00292282" w:rsidP="00292282">
      <w:pPr>
        <w:tabs>
          <w:tab w:val="right" w:leader="dot" w:pos="7920"/>
        </w:tabs>
        <w:spacing w:before="120"/>
        <w:jc w:val="center"/>
        <w:rPr>
          <w:rFonts w:ascii="Times New Roman" w:hAnsi="Times New Roman" w:cs="Times New Roman"/>
          <w:sz w:val="28"/>
          <w:szCs w:val="28"/>
          <w:lang w:val="en-US"/>
        </w:rPr>
      </w:pPr>
      <w:r w:rsidRPr="00233DC1">
        <w:rPr>
          <w:rFonts w:ascii="Times New Roman" w:hAnsi="Times New Roman" w:cs="Times New Roman"/>
          <w:sz w:val="28"/>
          <w:szCs w:val="28"/>
        </w:rPr>
        <w:t xml:space="preserve">Kính gửi: </w:t>
      </w:r>
      <w:r w:rsidR="001F34A8" w:rsidRPr="00233DC1">
        <w:rPr>
          <w:rFonts w:ascii="Times New Roman" w:hAnsi="Times New Roman" w:cs="Times New Roman"/>
          <w:sz w:val="28"/>
          <w:szCs w:val="28"/>
          <w:lang w:val="en-US"/>
        </w:rPr>
        <w:t xml:space="preserve">Hội đồng nhân dân </w:t>
      </w:r>
      <w:r w:rsidR="00E12C47" w:rsidRPr="00233DC1">
        <w:rPr>
          <w:rFonts w:ascii="Times New Roman" w:hAnsi="Times New Roman" w:cs="Times New Roman"/>
          <w:sz w:val="28"/>
          <w:szCs w:val="28"/>
          <w:lang w:val="en-US"/>
        </w:rPr>
        <w:t>tỉnh</w:t>
      </w:r>
    </w:p>
    <w:p w:rsidR="00A97C38" w:rsidRPr="00233DC1" w:rsidRDefault="00A97C38" w:rsidP="005B1305">
      <w:pPr>
        <w:tabs>
          <w:tab w:val="right" w:leader="dot" w:pos="7920"/>
        </w:tabs>
        <w:spacing w:after="120" w:line="360" w:lineRule="exact"/>
        <w:ind w:firstLine="720"/>
        <w:jc w:val="both"/>
        <w:rPr>
          <w:rFonts w:ascii="Times New Roman" w:hAnsi="Times New Roman" w:cs="Times New Roman"/>
          <w:sz w:val="28"/>
          <w:szCs w:val="28"/>
          <w:lang w:val="en-US"/>
        </w:rPr>
      </w:pPr>
    </w:p>
    <w:p w:rsidR="009610D2" w:rsidRPr="008D5194" w:rsidRDefault="00CC39F3" w:rsidP="0022406E">
      <w:pPr>
        <w:shd w:val="clear" w:color="auto" w:fill="FFFFFF"/>
        <w:spacing w:before="120" w:line="340" w:lineRule="exact"/>
        <w:ind w:firstLine="720"/>
        <w:jc w:val="both"/>
        <w:rPr>
          <w:rFonts w:ascii="Times New Roman" w:hAnsi="Times New Roman" w:cs="Times New Roman"/>
          <w:sz w:val="28"/>
          <w:szCs w:val="28"/>
        </w:rPr>
      </w:pPr>
      <w:r>
        <w:rPr>
          <w:rFonts w:ascii="Times New Roman" w:hAnsi="Times New Roman" w:cs="Times New Roman"/>
          <w:sz w:val="28"/>
          <w:szCs w:val="28"/>
          <w:lang w:val="en-US"/>
        </w:rPr>
        <w:t xml:space="preserve">Thực </w:t>
      </w:r>
      <w:r w:rsidRPr="003A10C2">
        <w:rPr>
          <w:rFonts w:ascii="Times New Roman" w:hAnsi="Times New Roman" w:cs="Times New Roman"/>
          <w:sz w:val="28"/>
          <w:szCs w:val="28"/>
          <w:lang w:val="en-US"/>
        </w:rPr>
        <w:t xml:space="preserve">hiện </w:t>
      </w:r>
      <w:r w:rsidRPr="003A10C2">
        <w:rPr>
          <w:rFonts w:ascii="Times New Roman" w:hAnsi="Times New Roman"/>
          <w:sz w:val="28"/>
          <w:szCs w:val="28"/>
        </w:rPr>
        <w:t>Luật Ban hành văn bản quy phạ</w:t>
      </w:r>
      <w:r w:rsidR="001B0159">
        <w:rPr>
          <w:rFonts w:ascii="Times New Roman" w:hAnsi="Times New Roman"/>
          <w:sz w:val="28"/>
          <w:szCs w:val="28"/>
        </w:rPr>
        <w:t>m pháp</w:t>
      </w:r>
      <w:r w:rsidR="001B0159">
        <w:rPr>
          <w:rFonts w:ascii="Times New Roman" w:hAnsi="Times New Roman"/>
          <w:sz w:val="28"/>
          <w:szCs w:val="28"/>
          <w:lang w:val="en-US"/>
        </w:rPr>
        <w:t xml:space="preserve"> luật, </w:t>
      </w:r>
      <w:r w:rsidRPr="002E6D51">
        <w:rPr>
          <w:rFonts w:ascii="Times New Roman" w:hAnsi="Times New Roman" w:cs="Times New Roman"/>
          <w:sz w:val="28"/>
          <w:szCs w:val="28"/>
        </w:rPr>
        <w:t>UBND tỉnh</w:t>
      </w:r>
      <w:r w:rsidR="001B0159">
        <w:rPr>
          <w:rFonts w:ascii="Times New Roman" w:hAnsi="Times New Roman" w:cs="Times New Roman"/>
          <w:sz w:val="28"/>
          <w:szCs w:val="28"/>
          <w:lang w:val="en-US"/>
        </w:rPr>
        <w:t xml:space="preserve"> </w:t>
      </w:r>
      <w:r w:rsidR="009610D2" w:rsidRPr="00C117EE">
        <w:rPr>
          <w:rFonts w:ascii="Times New Roman" w:hAnsi="Times New Roman" w:cs="Times New Roman"/>
          <w:sz w:val="28"/>
          <w:szCs w:val="28"/>
        </w:rPr>
        <w:t xml:space="preserve">trình kỳ họp </w:t>
      </w:r>
      <w:r w:rsidR="009610D2" w:rsidRPr="00C117EE">
        <w:rPr>
          <w:rFonts w:ascii="Times New Roman" w:hAnsi="Times New Roman" w:cs="Times New Roman"/>
          <w:sz w:val="28"/>
          <w:szCs w:val="28"/>
          <w:lang w:val="en-US"/>
        </w:rPr>
        <w:t>t</w:t>
      </w:r>
      <w:r w:rsidR="009610D2" w:rsidRPr="00C117EE">
        <w:rPr>
          <w:rFonts w:ascii="Times New Roman" w:hAnsi="Times New Roman" w:cs="Times New Roman"/>
          <w:sz w:val="28"/>
          <w:szCs w:val="28"/>
        </w:rPr>
        <w:t xml:space="preserve">hứ </w:t>
      </w:r>
      <w:r w:rsidR="001B0159">
        <w:rPr>
          <w:rFonts w:ascii="Times New Roman" w:hAnsi="Times New Roman" w:cs="Times New Roman"/>
          <w:sz w:val="28"/>
          <w:szCs w:val="28"/>
          <w:lang w:val="en-US"/>
        </w:rPr>
        <w:t>….</w:t>
      </w:r>
      <w:r w:rsidR="009610D2" w:rsidRPr="00C117EE">
        <w:rPr>
          <w:rFonts w:ascii="Times New Roman" w:hAnsi="Times New Roman" w:cs="Times New Roman"/>
          <w:sz w:val="28"/>
          <w:szCs w:val="28"/>
          <w:lang w:val="en-US"/>
        </w:rPr>
        <w:t xml:space="preserve"> </w:t>
      </w:r>
      <w:r w:rsidR="009610D2" w:rsidRPr="00C117EE">
        <w:rPr>
          <w:rFonts w:ascii="Times New Roman" w:hAnsi="Times New Roman" w:cs="Times New Roman"/>
          <w:sz w:val="28"/>
          <w:szCs w:val="28"/>
        </w:rPr>
        <w:t>- HĐND tỉ</w:t>
      </w:r>
      <w:r w:rsidR="001B0159">
        <w:rPr>
          <w:rFonts w:ascii="Times New Roman" w:hAnsi="Times New Roman" w:cs="Times New Roman"/>
          <w:sz w:val="28"/>
          <w:szCs w:val="28"/>
        </w:rPr>
        <w:t xml:space="preserve">nh </w:t>
      </w:r>
      <w:r w:rsidR="009610D2" w:rsidRPr="00C117EE">
        <w:rPr>
          <w:rFonts w:ascii="Times New Roman" w:hAnsi="Times New Roman" w:cs="Times New Roman"/>
          <w:sz w:val="28"/>
          <w:szCs w:val="28"/>
        </w:rPr>
        <w:t xml:space="preserve">khoá XV </w:t>
      </w:r>
      <w:r w:rsidR="009610D2" w:rsidRPr="00C117EE">
        <w:rPr>
          <w:rFonts w:ascii="Times New Roman" w:hAnsi="Times New Roman" w:cs="Times New Roman"/>
          <w:sz w:val="28"/>
          <w:szCs w:val="28"/>
          <w:lang w:val="en-US"/>
        </w:rPr>
        <w:t>d</w:t>
      </w:r>
      <w:r w:rsidR="009610D2" w:rsidRPr="00C117EE">
        <w:rPr>
          <w:rFonts w:ascii="Times New Roman" w:hAnsi="Times New Roman" w:cs="Times New Roman"/>
          <w:sz w:val="28"/>
          <w:szCs w:val="28"/>
        </w:rPr>
        <w:t xml:space="preserve">ự thảo Nghị quyết của </w:t>
      </w:r>
      <w:r w:rsidR="009610D2" w:rsidRPr="001B0159">
        <w:rPr>
          <w:rFonts w:ascii="Times New Roman" w:hAnsi="Times New Roman"/>
          <w:sz w:val="28"/>
          <w:szCs w:val="28"/>
        </w:rPr>
        <w:t xml:space="preserve">HĐND tỉnh </w:t>
      </w:r>
      <w:r w:rsidR="001B0159" w:rsidRPr="001B0159">
        <w:rPr>
          <w:rFonts w:ascii="Times New Roman" w:hAnsi="Times New Roman"/>
          <w:sz w:val="28"/>
          <w:szCs w:val="28"/>
        </w:rPr>
        <w:t>sửa đổi Nghị quyết số 96/2024/NQ-HĐND ngày 07/11/2024 của HĐND tỉnh về việc quy định thẩm quyền quyết định việc đầu tư, mua sắm các hoạt động ứng dụng công nghệ thông tin sử dụng kinh phí chi thường xuyên nguồn vốn ngân sách nhà nước thuộc phạm vi quản lý của tỉnh Sơn La</w:t>
      </w:r>
      <w:r w:rsidR="009610D2" w:rsidRPr="001B0159">
        <w:rPr>
          <w:rFonts w:ascii="Times New Roman" w:hAnsi="Times New Roman"/>
          <w:sz w:val="28"/>
          <w:szCs w:val="28"/>
        </w:rPr>
        <w:t>, như</w:t>
      </w:r>
      <w:r w:rsidR="009610D2" w:rsidRPr="008D5194">
        <w:rPr>
          <w:rFonts w:ascii="Times New Roman" w:hAnsi="Times New Roman" w:cs="Times New Roman"/>
          <w:sz w:val="28"/>
          <w:szCs w:val="28"/>
        </w:rPr>
        <w:t xml:space="preserve"> sau:</w:t>
      </w:r>
    </w:p>
    <w:p w:rsidR="00CC39F3" w:rsidRPr="00BC3542" w:rsidRDefault="00CC39F3" w:rsidP="0022406E">
      <w:pPr>
        <w:tabs>
          <w:tab w:val="right" w:leader="dot" w:pos="7920"/>
        </w:tabs>
        <w:spacing w:before="120" w:line="340" w:lineRule="exact"/>
        <w:ind w:firstLine="720"/>
        <w:jc w:val="both"/>
        <w:rPr>
          <w:rFonts w:ascii="Times New Roman" w:hAnsi="Times New Roman" w:cs="Times New Roman"/>
          <w:spacing w:val="-4"/>
          <w:sz w:val="26"/>
          <w:szCs w:val="28"/>
        </w:rPr>
      </w:pPr>
      <w:r w:rsidRPr="00BC3542">
        <w:rPr>
          <w:rFonts w:ascii="Times New Roman" w:hAnsi="Times New Roman" w:cs="Times New Roman"/>
          <w:b/>
          <w:sz w:val="26"/>
          <w:szCs w:val="28"/>
          <w:lang w:val="en-US"/>
        </w:rPr>
        <w:t>I. SỰ CẦN THIẾT BAN HÀNH VĂN BẢN</w:t>
      </w:r>
    </w:p>
    <w:p w:rsidR="00CC39F3" w:rsidRPr="00382925" w:rsidRDefault="00CC39F3" w:rsidP="0022406E">
      <w:pPr>
        <w:tabs>
          <w:tab w:val="right" w:leader="dot" w:pos="7920"/>
        </w:tabs>
        <w:spacing w:before="120" w:line="340" w:lineRule="exact"/>
        <w:ind w:firstLine="720"/>
        <w:rPr>
          <w:rFonts w:ascii="Times New Roman" w:hAnsi="Times New Roman" w:cs="Times New Roman"/>
          <w:sz w:val="28"/>
          <w:szCs w:val="28"/>
          <w:lang w:val="en-US"/>
        </w:rPr>
      </w:pPr>
      <w:r w:rsidRPr="00382925">
        <w:rPr>
          <w:rFonts w:ascii="Times New Roman" w:hAnsi="Times New Roman" w:cs="Times New Roman"/>
          <w:sz w:val="28"/>
          <w:szCs w:val="28"/>
          <w:lang w:val="en-US"/>
        </w:rPr>
        <w:t>1. Cơ sở chính trị, pháp lý</w:t>
      </w:r>
    </w:p>
    <w:p w:rsidR="00382925" w:rsidRPr="00165088" w:rsidRDefault="00382925" w:rsidP="0022406E">
      <w:pPr>
        <w:shd w:val="clear" w:color="auto" w:fill="FFFFFF"/>
        <w:spacing w:before="120" w:line="340" w:lineRule="exact"/>
        <w:ind w:firstLine="709"/>
        <w:jc w:val="both"/>
        <w:rPr>
          <w:rFonts w:ascii="Times New Roman" w:hAnsi="Times New Roman"/>
          <w:sz w:val="28"/>
          <w:szCs w:val="28"/>
        </w:rPr>
      </w:pPr>
      <w:r w:rsidRPr="00165088">
        <w:rPr>
          <w:rFonts w:ascii="Times New Roman" w:hAnsi="Times New Roman"/>
          <w:sz w:val="28"/>
          <w:szCs w:val="28"/>
        </w:rPr>
        <w:t xml:space="preserve">- </w:t>
      </w:r>
      <w:r w:rsidRPr="00165088">
        <w:rPr>
          <w:rFonts w:ascii="Times New Roman" w:hAnsi="Times New Roman"/>
          <w:spacing w:val="6"/>
          <w:sz w:val="28"/>
          <w:szCs w:val="28"/>
        </w:rPr>
        <w:t>Luật Tổ chức chính quyền địa phương số 72/2025/QH15;</w:t>
      </w:r>
    </w:p>
    <w:p w:rsidR="00382925" w:rsidRPr="00165088" w:rsidRDefault="00382925" w:rsidP="0022406E">
      <w:pPr>
        <w:shd w:val="clear" w:color="auto" w:fill="FFFFFF"/>
        <w:spacing w:before="120" w:line="340" w:lineRule="exact"/>
        <w:ind w:firstLine="709"/>
        <w:jc w:val="both"/>
        <w:rPr>
          <w:rFonts w:ascii="Times New Roman" w:hAnsi="Times New Roman"/>
          <w:sz w:val="28"/>
          <w:szCs w:val="28"/>
        </w:rPr>
      </w:pPr>
      <w:r w:rsidRPr="00165088">
        <w:rPr>
          <w:rFonts w:ascii="Times New Roman" w:hAnsi="Times New Roman"/>
          <w:sz w:val="28"/>
          <w:szCs w:val="28"/>
        </w:rPr>
        <w:t xml:space="preserve">- </w:t>
      </w:r>
      <w:r w:rsidRPr="00165088">
        <w:rPr>
          <w:rFonts w:ascii="Times New Roman" w:hAnsi="Times New Roman"/>
          <w:spacing w:val="6"/>
          <w:sz w:val="28"/>
          <w:szCs w:val="28"/>
        </w:rPr>
        <w:t>Luật Ban hành văn bản quy phạm pháp luật số 64/2025/QH15 được sửa đổi, bổ sung bởi Luật số 87/2025/QH15;</w:t>
      </w:r>
    </w:p>
    <w:p w:rsidR="00382925" w:rsidRPr="00165088" w:rsidRDefault="00382925" w:rsidP="0022406E">
      <w:pPr>
        <w:shd w:val="clear" w:color="auto" w:fill="FFFFFF"/>
        <w:spacing w:before="120" w:line="340" w:lineRule="exact"/>
        <w:ind w:firstLine="709"/>
        <w:jc w:val="both"/>
        <w:rPr>
          <w:rFonts w:ascii="Times New Roman" w:hAnsi="Times New Roman"/>
          <w:sz w:val="28"/>
          <w:szCs w:val="28"/>
        </w:rPr>
      </w:pPr>
      <w:r w:rsidRPr="00165088">
        <w:rPr>
          <w:rFonts w:ascii="Times New Roman" w:hAnsi="Times New Roman"/>
          <w:sz w:val="28"/>
          <w:szCs w:val="28"/>
        </w:rPr>
        <w:t xml:space="preserve">- </w:t>
      </w:r>
      <w:r w:rsidRPr="00165088">
        <w:rPr>
          <w:rFonts w:ascii="Times New Roman" w:hAnsi="Times New Roman"/>
          <w:spacing w:val="6"/>
          <w:sz w:val="28"/>
          <w:szCs w:val="28"/>
        </w:rPr>
        <w:t xml:space="preserve">Luật Quản lý, sử dụng tài sản công số 15/2017/QH14 được sửa đổi, bổ sung bởi Luật số </w:t>
      </w:r>
      <w:bookmarkStart w:id="0" w:name="tvpllink_vyzhhycgyv"/>
      <w:r w:rsidRPr="00165088">
        <w:rPr>
          <w:rFonts w:ascii="Times New Roman" w:hAnsi="Times New Roman"/>
          <w:spacing w:val="6"/>
          <w:sz w:val="28"/>
          <w:szCs w:val="28"/>
        </w:rPr>
        <w:fldChar w:fldCharType="begin"/>
      </w:r>
      <w:r w:rsidRPr="00165088">
        <w:rPr>
          <w:rFonts w:ascii="Times New Roman" w:hAnsi="Times New Roman"/>
          <w:spacing w:val="6"/>
          <w:sz w:val="28"/>
          <w:szCs w:val="28"/>
        </w:rPr>
        <w:instrText xml:space="preserve"> HYPERLINK "https://thuvienphapluat.vn/van-ban/Dau-tu/Luat-Dau-tu-theo-hinh-thuc-doi-tac-cong-tu-so-64-2020-QH14-374160.aspx" \t "_blank" </w:instrText>
      </w:r>
      <w:r w:rsidRPr="00165088">
        <w:rPr>
          <w:rFonts w:ascii="Times New Roman" w:hAnsi="Times New Roman"/>
          <w:spacing w:val="6"/>
          <w:sz w:val="28"/>
          <w:szCs w:val="28"/>
        </w:rPr>
        <w:fldChar w:fldCharType="separate"/>
      </w:r>
      <w:r w:rsidRPr="00165088">
        <w:rPr>
          <w:rFonts w:ascii="Times New Roman" w:hAnsi="Times New Roman"/>
          <w:spacing w:val="6"/>
          <w:sz w:val="28"/>
          <w:szCs w:val="28"/>
        </w:rPr>
        <w:t>64/2020/QH14</w:t>
      </w:r>
      <w:r w:rsidRPr="00165088">
        <w:rPr>
          <w:rFonts w:ascii="Times New Roman" w:hAnsi="Times New Roman"/>
          <w:spacing w:val="6"/>
          <w:sz w:val="28"/>
          <w:szCs w:val="28"/>
        </w:rPr>
        <w:fldChar w:fldCharType="end"/>
      </w:r>
      <w:bookmarkEnd w:id="0"/>
      <w:r w:rsidRPr="00165088">
        <w:rPr>
          <w:rFonts w:ascii="Times New Roman" w:hAnsi="Times New Roman"/>
          <w:spacing w:val="6"/>
          <w:sz w:val="28"/>
          <w:szCs w:val="28"/>
        </w:rPr>
        <w:t>, Luật số </w:t>
      </w:r>
      <w:bookmarkStart w:id="1" w:name="tvpllink_tpmtortjtc"/>
      <w:r w:rsidRPr="00165088">
        <w:rPr>
          <w:rFonts w:ascii="Times New Roman" w:hAnsi="Times New Roman"/>
          <w:spacing w:val="6"/>
          <w:sz w:val="28"/>
          <w:szCs w:val="28"/>
        </w:rPr>
        <w:fldChar w:fldCharType="begin"/>
      </w:r>
      <w:r w:rsidRPr="00165088">
        <w:rPr>
          <w:rFonts w:ascii="Times New Roman" w:hAnsi="Times New Roman"/>
          <w:spacing w:val="6"/>
          <w:sz w:val="28"/>
          <w:szCs w:val="28"/>
        </w:rPr>
        <w:instrText xml:space="preserve"> HYPERLINK "https://thuvienphapluat.vn/van-ban/So-huu-tri-tue/Luat-So-huu-tri-tue-sua-doi-2022-458435.aspx" \t "_blank" </w:instrText>
      </w:r>
      <w:r w:rsidRPr="00165088">
        <w:rPr>
          <w:rFonts w:ascii="Times New Roman" w:hAnsi="Times New Roman"/>
          <w:spacing w:val="6"/>
          <w:sz w:val="28"/>
          <w:szCs w:val="28"/>
        </w:rPr>
        <w:fldChar w:fldCharType="separate"/>
      </w:r>
      <w:r w:rsidRPr="00165088">
        <w:rPr>
          <w:rFonts w:ascii="Times New Roman" w:hAnsi="Times New Roman"/>
          <w:spacing w:val="6"/>
          <w:sz w:val="28"/>
          <w:szCs w:val="28"/>
        </w:rPr>
        <w:t>07/2022/QH15</w:t>
      </w:r>
      <w:r w:rsidRPr="00165088">
        <w:rPr>
          <w:rFonts w:ascii="Times New Roman" w:hAnsi="Times New Roman"/>
          <w:spacing w:val="6"/>
          <w:sz w:val="28"/>
          <w:szCs w:val="28"/>
        </w:rPr>
        <w:fldChar w:fldCharType="end"/>
      </w:r>
      <w:bookmarkEnd w:id="1"/>
      <w:r w:rsidRPr="00165088">
        <w:rPr>
          <w:rFonts w:ascii="Times New Roman" w:hAnsi="Times New Roman"/>
          <w:spacing w:val="6"/>
          <w:sz w:val="28"/>
          <w:szCs w:val="28"/>
        </w:rPr>
        <w:t>, Luật số </w:t>
      </w:r>
      <w:bookmarkStart w:id="2" w:name="tvpllink_cjmrnjrnup"/>
      <w:r w:rsidRPr="00165088">
        <w:rPr>
          <w:rFonts w:ascii="Times New Roman" w:hAnsi="Times New Roman"/>
          <w:spacing w:val="6"/>
          <w:sz w:val="28"/>
          <w:szCs w:val="28"/>
        </w:rPr>
        <w:fldChar w:fldCharType="begin"/>
      </w:r>
      <w:r w:rsidRPr="00165088">
        <w:rPr>
          <w:rFonts w:ascii="Times New Roman" w:hAnsi="Times New Roman"/>
          <w:spacing w:val="6"/>
          <w:sz w:val="28"/>
          <w:szCs w:val="28"/>
        </w:rPr>
        <w:instrText xml:space="preserve"> HYPERLINK "https://thuvienphapluat.vn/van-ban/Cong-nghe-thong-tin/Luat-Vien-thong-24-2023-QH15-535782.aspx" \t "_blank" </w:instrText>
      </w:r>
      <w:r w:rsidRPr="00165088">
        <w:rPr>
          <w:rFonts w:ascii="Times New Roman" w:hAnsi="Times New Roman"/>
          <w:spacing w:val="6"/>
          <w:sz w:val="28"/>
          <w:szCs w:val="28"/>
        </w:rPr>
        <w:fldChar w:fldCharType="separate"/>
      </w:r>
      <w:r w:rsidRPr="00165088">
        <w:rPr>
          <w:rFonts w:ascii="Times New Roman" w:hAnsi="Times New Roman"/>
          <w:spacing w:val="6"/>
          <w:sz w:val="28"/>
          <w:szCs w:val="28"/>
        </w:rPr>
        <w:t>24/2023/QH15</w:t>
      </w:r>
      <w:r w:rsidRPr="00165088">
        <w:rPr>
          <w:rFonts w:ascii="Times New Roman" w:hAnsi="Times New Roman"/>
          <w:spacing w:val="6"/>
          <w:sz w:val="28"/>
          <w:szCs w:val="28"/>
        </w:rPr>
        <w:fldChar w:fldCharType="end"/>
      </w:r>
      <w:bookmarkEnd w:id="2"/>
      <w:r w:rsidRPr="00165088">
        <w:rPr>
          <w:rFonts w:ascii="Times New Roman" w:hAnsi="Times New Roman"/>
          <w:spacing w:val="6"/>
          <w:sz w:val="28"/>
          <w:szCs w:val="28"/>
        </w:rPr>
        <w:t>, Luật số </w:t>
      </w:r>
      <w:bookmarkStart w:id="3" w:name="tvpllink_spowirtlzs"/>
      <w:r w:rsidRPr="00165088">
        <w:rPr>
          <w:rFonts w:ascii="Times New Roman" w:hAnsi="Times New Roman"/>
          <w:spacing w:val="6"/>
          <w:sz w:val="28"/>
          <w:szCs w:val="28"/>
        </w:rPr>
        <w:fldChar w:fldCharType="begin"/>
      </w:r>
      <w:r w:rsidRPr="00165088">
        <w:rPr>
          <w:rFonts w:ascii="Times New Roman" w:hAnsi="Times New Roman"/>
          <w:spacing w:val="6"/>
          <w:sz w:val="28"/>
          <w:szCs w:val="28"/>
        </w:rPr>
        <w:instrText xml:space="preserve"> HYPERLINK "https://thuvienphapluat.vn/van-ban/Bat-dong-san/Luat-Dat-dai-2024-31-2024-QH15-523642.aspx" \t "_blank" </w:instrText>
      </w:r>
      <w:r w:rsidRPr="00165088">
        <w:rPr>
          <w:rFonts w:ascii="Times New Roman" w:hAnsi="Times New Roman"/>
          <w:spacing w:val="6"/>
          <w:sz w:val="28"/>
          <w:szCs w:val="28"/>
        </w:rPr>
        <w:fldChar w:fldCharType="separate"/>
      </w:r>
      <w:r w:rsidRPr="00165088">
        <w:rPr>
          <w:rFonts w:ascii="Times New Roman" w:hAnsi="Times New Roman"/>
          <w:spacing w:val="6"/>
          <w:sz w:val="28"/>
          <w:szCs w:val="28"/>
        </w:rPr>
        <w:t>31/2024/QH15</w:t>
      </w:r>
      <w:r w:rsidRPr="00165088">
        <w:rPr>
          <w:rFonts w:ascii="Times New Roman" w:hAnsi="Times New Roman"/>
          <w:spacing w:val="6"/>
          <w:sz w:val="28"/>
          <w:szCs w:val="28"/>
        </w:rPr>
        <w:fldChar w:fldCharType="end"/>
      </w:r>
      <w:bookmarkEnd w:id="3"/>
      <w:r w:rsidRPr="00165088">
        <w:rPr>
          <w:rFonts w:ascii="Times New Roman" w:hAnsi="Times New Roman"/>
          <w:spacing w:val="6"/>
          <w:sz w:val="28"/>
          <w:szCs w:val="28"/>
        </w:rPr>
        <w:t>, Luật số </w:t>
      </w:r>
      <w:bookmarkStart w:id="4" w:name="tvpllink_mmgfvzfnbs"/>
      <w:r w:rsidRPr="00165088">
        <w:rPr>
          <w:rFonts w:ascii="Times New Roman" w:hAnsi="Times New Roman"/>
          <w:spacing w:val="6"/>
          <w:sz w:val="28"/>
          <w:szCs w:val="28"/>
        </w:rPr>
        <w:fldChar w:fldCharType="begin"/>
      </w:r>
      <w:r w:rsidRPr="00165088">
        <w:rPr>
          <w:rFonts w:ascii="Times New Roman" w:hAnsi="Times New Roman"/>
          <w:spacing w:val="6"/>
          <w:sz w:val="28"/>
          <w:szCs w:val="28"/>
        </w:rPr>
        <w:instrText xml:space="preserve"> HYPERLINK "https://thuvienphapluat.vn/van-ban/Thue-Phi-Le-Phi/Luat-sua-doi-Luat-Chung-khoan-Ke-toan-Ngan-sach-Nha-nuoc-Thue-thu-nhap-ca-nhan-2024-622318.aspx" \t "_blank" </w:instrText>
      </w:r>
      <w:r w:rsidRPr="00165088">
        <w:rPr>
          <w:rFonts w:ascii="Times New Roman" w:hAnsi="Times New Roman"/>
          <w:spacing w:val="6"/>
          <w:sz w:val="28"/>
          <w:szCs w:val="28"/>
        </w:rPr>
        <w:fldChar w:fldCharType="separate"/>
      </w:r>
      <w:r w:rsidRPr="00165088">
        <w:rPr>
          <w:rFonts w:ascii="Times New Roman" w:hAnsi="Times New Roman"/>
          <w:spacing w:val="6"/>
          <w:sz w:val="28"/>
          <w:szCs w:val="28"/>
        </w:rPr>
        <w:t>56/2024/QH15</w:t>
      </w:r>
      <w:r w:rsidRPr="00165088">
        <w:rPr>
          <w:rFonts w:ascii="Times New Roman" w:hAnsi="Times New Roman"/>
          <w:spacing w:val="6"/>
          <w:sz w:val="28"/>
          <w:szCs w:val="28"/>
        </w:rPr>
        <w:fldChar w:fldCharType="end"/>
      </w:r>
      <w:bookmarkEnd w:id="4"/>
      <w:r w:rsidRPr="00165088">
        <w:rPr>
          <w:rFonts w:ascii="Times New Roman" w:hAnsi="Times New Roman"/>
          <w:spacing w:val="6"/>
          <w:sz w:val="28"/>
          <w:szCs w:val="28"/>
        </w:rPr>
        <w:t> và Luật số </w:t>
      </w:r>
      <w:bookmarkStart w:id="5" w:name="tvpllink_hbwjisyjfg"/>
      <w:r w:rsidRPr="00165088">
        <w:rPr>
          <w:rFonts w:ascii="Times New Roman" w:hAnsi="Times New Roman"/>
          <w:spacing w:val="6"/>
          <w:sz w:val="28"/>
          <w:szCs w:val="28"/>
        </w:rPr>
        <w:fldChar w:fldCharType="begin"/>
      </w:r>
      <w:r w:rsidRPr="00165088">
        <w:rPr>
          <w:rFonts w:ascii="Times New Roman" w:hAnsi="Times New Roman"/>
          <w:spacing w:val="6"/>
          <w:sz w:val="28"/>
          <w:szCs w:val="28"/>
        </w:rPr>
        <w:instrText xml:space="preserve"> HYPERLINK "https://thuvienphapluat.vn/van-ban/Dau-tu/Luat-sua-doi-Luat-Dau-thau-Luat-Dau-tu-theo-phuong-thuc-doi-tac-cong-tu-2025-so-90-2025-QH15-662379.aspx" \t "_blank" </w:instrText>
      </w:r>
      <w:r w:rsidRPr="00165088">
        <w:rPr>
          <w:rFonts w:ascii="Times New Roman" w:hAnsi="Times New Roman"/>
          <w:spacing w:val="6"/>
          <w:sz w:val="28"/>
          <w:szCs w:val="28"/>
        </w:rPr>
        <w:fldChar w:fldCharType="separate"/>
      </w:r>
      <w:r w:rsidRPr="00165088">
        <w:rPr>
          <w:rFonts w:ascii="Times New Roman" w:hAnsi="Times New Roman"/>
          <w:spacing w:val="6"/>
          <w:sz w:val="28"/>
          <w:szCs w:val="28"/>
        </w:rPr>
        <w:t>90/2025/QH15</w:t>
      </w:r>
      <w:r w:rsidRPr="00165088">
        <w:rPr>
          <w:rFonts w:ascii="Times New Roman" w:hAnsi="Times New Roman"/>
          <w:spacing w:val="6"/>
          <w:sz w:val="28"/>
          <w:szCs w:val="28"/>
        </w:rPr>
        <w:fldChar w:fldCharType="end"/>
      </w:r>
      <w:bookmarkEnd w:id="5"/>
      <w:r w:rsidRPr="00165088">
        <w:rPr>
          <w:rFonts w:ascii="Times New Roman" w:hAnsi="Times New Roman"/>
          <w:spacing w:val="6"/>
          <w:sz w:val="28"/>
          <w:szCs w:val="28"/>
        </w:rPr>
        <w:t>;</w:t>
      </w:r>
    </w:p>
    <w:p w:rsidR="00382925" w:rsidRPr="00165088" w:rsidRDefault="00382925" w:rsidP="0022406E">
      <w:pPr>
        <w:spacing w:before="120" w:line="340" w:lineRule="exact"/>
        <w:ind w:firstLine="720"/>
        <w:jc w:val="both"/>
        <w:rPr>
          <w:rFonts w:ascii="Times New Roman" w:hAnsi="Times New Roman"/>
          <w:spacing w:val="-2"/>
          <w:sz w:val="28"/>
          <w:szCs w:val="28"/>
        </w:rPr>
      </w:pPr>
      <w:r w:rsidRPr="00165088">
        <w:rPr>
          <w:rFonts w:ascii="Times New Roman" w:hAnsi="Times New Roman"/>
          <w:sz w:val="28"/>
          <w:szCs w:val="28"/>
        </w:rPr>
        <w:t xml:space="preserve">- </w:t>
      </w:r>
      <w:r w:rsidRPr="00165088">
        <w:rPr>
          <w:rFonts w:ascii="Times New Roman" w:hAnsi="Times New Roman"/>
          <w:spacing w:val="-2"/>
          <w:sz w:val="28"/>
          <w:szCs w:val="28"/>
        </w:rPr>
        <w:t xml:space="preserve">Nghị định số 78/2025/NĐ-CP ngày 01 tháng 4 năm 2025 của Chính phủ quy </w:t>
      </w:r>
      <w:r w:rsidRPr="00165088">
        <w:rPr>
          <w:rFonts w:ascii="Times New Roman" w:hAnsi="Times New Roman" w:hint="eastAsia"/>
          <w:spacing w:val="-2"/>
          <w:sz w:val="28"/>
          <w:szCs w:val="28"/>
        </w:rPr>
        <w:t>đ</w:t>
      </w:r>
      <w:r w:rsidRPr="00165088">
        <w:rPr>
          <w:rFonts w:ascii="Times New Roman" w:hAnsi="Times New Roman"/>
          <w:spacing w:val="-2"/>
          <w:sz w:val="28"/>
          <w:szCs w:val="28"/>
        </w:rPr>
        <w:t xml:space="preserve">ịnh chi tiết một số </w:t>
      </w:r>
      <w:r w:rsidRPr="00165088">
        <w:rPr>
          <w:rFonts w:ascii="Times New Roman" w:hAnsi="Times New Roman" w:hint="eastAsia"/>
          <w:spacing w:val="-2"/>
          <w:sz w:val="28"/>
          <w:szCs w:val="28"/>
        </w:rPr>
        <w:t>đ</w:t>
      </w:r>
      <w:r w:rsidRPr="00165088">
        <w:rPr>
          <w:rFonts w:ascii="Times New Roman" w:hAnsi="Times New Roman"/>
          <w:spacing w:val="-2"/>
          <w:sz w:val="28"/>
          <w:szCs w:val="28"/>
        </w:rPr>
        <w:t xml:space="preserve">iều và biện pháp </w:t>
      </w:r>
      <w:r w:rsidRPr="00165088">
        <w:rPr>
          <w:rFonts w:ascii="Times New Roman" w:hAnsi="Times New Roman" w:hint="eastAsia"/>
          <w:spacing w:val="-2"/>
          <w:sz w:val="28"/>
          <w:szCs w:val="28"/>
        </w:rPr>
        <w:t>đ</w:t>
      </w:r>
      <w:r w:rsidRPr="00165088">
        <w:rPr>
          <w:rFonts w:ascii="Times New Roman" w:hAnsi="Times New Roman"/>
          <w:spacing w:val="-2"/>
          <w:sz w:val="28"/>
          <w:szCs w:val="28"/>
        </w:rPr>
        <w:t>ể tổ chức, h</w:t>
      </w:r>
      <w:r w:rsidRPr="00165088">
        <w:rPr>
          <w:rFonts w:ascii="Times New Roman" w:hAnsi="Times New Roman" w:hint="eastAsia"/>
          <w:spacing w:val="-2"/>
          <w:sz w:val="28"/>
          <w:szCs w:val="28"/>
        </w:rPr>
        <w:t>ư</w:t>
      </w:r>
      <w:r w:rsidRPr="00165088">
        <w:rPr>
          <w:rFonts w:ascii="Times New Roman" w:hAnsi="Times New Roman"/>
          <w:spacing w:val="-2"/>
          <w:sz w:val="28"/>
          <w:szCs w:val="28"/>
        </w:rPr>
        <w:t>ớng dẫn thi hành luật ban hành v</w:t>
      </w:r>
      <w:r w:rsidRPr="00165088">
        <w:rPr>
          <w:rFonts w:ascii="Times New Roman" w:hAnsi="Times New Roman" w:hint="eastAsia"/>
          <w:spacing w:val="-2"/>
          <w:sz w:val="28"/>
          <w:szCs w:val="28"/>
        </w:rPr>
        <w:t>ă</w:t>
      </w:r>
      <w:r w:rsidRPr="00165088">
        <w:rPr>
          <w:rFonts w:ascii="Times New Roman" w:hAnsi="Times New Roman"/>
          <w:spacing w:val="-2"/>
          <w:sz w:val="28"/>
          <w:szCs w:val="28"/>
        </w:rPr>
        <w:t>n bản quy phạm pháp luật, Nghị định số 79/2025/NĐ-CP ngày 01/4/2025 của Chính phủ về kiểm tra, rà soát, hệ thống hóa và xử lý văn bản quy phạm pháp luật được sửa đổi, bổ sung bởi Nghị định số 187/2025/NĐ-CP;</w:t>
      </w:r>
    </w:p>
    <w:p w:rsidR="00382925" w:rsidRDefault="00382925" w:rsidP="0022406E">
      <w:pPr>
        <w:spacing w:before="120" w:line="340" w:lineRule="exact"/>
        <w:ind w:firstLine="720"/>
        <w:jc w:val="both"/>
        <w:rPr>
          <w:rFonts w:ascii="Times New Roman" w:hAnsi="Times New Roman"/>
          <w:sz w:val="28"/>
          <w:szCs w:val="28"/>
        </w:rPr>
      </w:pPr>
      <w:r w:rsidRPr="007341A5">
        <w:rPr>
          <w:rFonts w:ascii="Times New Roman" w:hAnsi="Times New Roman"/>
          <w:sz w:val="28"/>
          <w:szCs w:val="28"/>
        </w:rPr>
        <w:t xml:space="preserve">- Nghị quyết số 1681/NQ-UBTVQH15 về việc sắp xếp các đơn vị hành chính cấp xã của tỉnh Sơn La năm 2025; </w:t>
      </w:r>
    </w:p>
    <w:p w:rsidR="00382925" w:rsidRPr="007341A5" w:rsidRDefault="00382925" w:rsidP="0022406E">
      <w:pPr>
        <w:spacing w:before="120" w:line="340" w:lineRule="exact"/>
        <w:ind w:firstLine="720"/>
        <w:jc w:val="both"/>
        <w:rPr>
          <w:rFonts w:ascii="Times New Roman" w:hAnsi="Times New Roman"/>
          <w:sz w:val="28"/>
          <w:szCs w:val="28"/>
        </w:rPr>
      </w:pPr>
      <w:r w:rsidRPr="007341A5">
        <w:rPr>
          <w:rFonts w:ascii="Times New Roman" w:hAnsi="Times New Roman"/>
          <w:sz w:val="28"/>
          <w:szCs w:val="28"/>
        </w:rPr>
        <w:t xml:space="preserve">- Đề án số 1472/ĐA-UBND ngày 21/6/2025 UBND tỉnh về tổ chức bộ </w:t>
      </w:r>
      <w:r w:rsidRPr="007341A5">
        <w:rPr>
          <w:rFonts w:ascii="Times New Roman" w:hAnsi="Times New Roman"/>
          <w:sz w:val="28"/>
          <w:szCs w:val="28"/>
        </w:rPr>
        <w:lastRenderedPageBreak/>
        <w:t>máy chính quyền địa phương cấp xã khi kết thức chính quyền địa phương cấp huyện và tổ chức chính quyền địa phương 02 cấp;</w:t>
      </w:r>
    </w:p>
    <w:p w:rsidR="00382925" w:rsidRPr="007341A5" w:rsidRDefault="00382925" w:rsidP="0022406E">
      <w:pPr>
        <w:tabs>
          <w:tab w:val="left" w:pos="720"/>
        </w:tabs>
        <w:spacing w:before="120" w:line="340" w:lineRule="exact"/>
        <w:ind w:firstLine="720"/>
        <w:jc w:val="both"/>
        <w:rPr>
          <w:rFonts w:ascii="Times New Roman" w:hAnsi="Times New Roman"/>
          <w:sz w:val="28"/>
          <w:szCs w:val="28"/>
        </w:rPr>
      </w:pPr>
      <w:r w:rsidRPr="00975987">
        <w:rPr>
          <w:rFonts w:ascii="Times New Roman" w:hAnsi="Times New Roman"/>
          <w:sz w:val="28"/>
          <w:szCs w:val="28"/>
        </w:rPr>
        <w:t xml:space="preserve">- </w:t>
      </w:r>
      <w:r w:rsidRPr="007341A5">
        <w:rPr>
          <w:rFonts w:ascii="Times New Roman" w:hAnsi="Times New Roman"/>
          <w:sz w:val="28"/>
          <w:szCs w:val="28"/>
        </w:rPr>
        <w:t>Căn cứ Nghị định số 73/2019/NĐ-CP ngày 05 tháng 9 năm 2019 của Chính phủ quy định quản lý đầu tư ứng dụng công nghệ thông tin sử dụng nguồn vốn ngân sách nhà nước được sửa đổi, bổ sung bởi Nghị định số 82/2024/NĐ-</w:t>
      </w:r>
      <w:r>
        <w:rPr>
          <w:rFonts w:ascii="Times New Roman" w:hAnsi="Times New Roman"/>
          <w:sz w:val="28"/>
          <w:szCs w:val="28"/>
        </w:rPr>
        <w:t>CP.</w:t>
      </w:r>
    </w:p>
    <w:p w:rsidR="009610D2" w:rsidRPr="00382925" w:rsidRDefault="009610D2" w:rsidP="0022406E">
      <w:pPr>
        <w:widowControl/>
        <w:tabs>
          <w:tab w:val="left" w:pos="720"/>
          <w:tab w:val="left" w:pos="851"/>
        </w:tabs>
        <w:spacing w:before="120" w:line="340" w:lineRule="exact"/>
        <w:jc w:val="both"/>
        <w:rPr>
          <w:rFonts w:ascii="Times New Roman" w:hAnsi="Times New Roman" w:cs="Times New Roman"/>
          <w:sz w:val="28"/>
          <w:szCs w:val="28"/>
          <w:lang w:val="en-US"/>
        </w:rPr>
      </w:pPr>
      <w:r>
        <w:rPr>
          <w:rFonts w:ascii="Times New Roman" w:hAnsi="Times New Roman" w:cs="Times New Roman"/>
          <w:b/>
          <w:sz w:val="28"/>
          <w:szCs w:val="28"/>
          <w:lang w:val="en-US"/>
        </w:rPr>
        <w:tab/>
      </w:r>
      <w:r w:rsidRPr="00382925">
        <w:rPr>
          <w:rFonts w:ascii="Times New Roman" w:hAnsi="Times New Roman" w:cs="Times New Roman"/>
          <w:sz w:val="28"/>
          <w:szCs w:val="28"/>
          <w:lang w:val="en-US"/>
        </w:rPr>
        <w:t>2. Cơ sở thực tiễn</w:t>
      </w:r>
    </w:p>
    <w:p w:rsidR="00382925" w:rsidRPr="007341A5" w:rsidRDefault="00382925" w:rsidP="0022406E">
      <w:pPr>
        <w:spacing w:before="120" w:line="340" w:lineRule="exact"/>
        <w:ind w:firstLine="709"/>
        <w:jc w:val="both"/>
        <w:rPr>
          <w:rFonts w:ascii="Times New Roman" w:hAnsi="Times New Roman"/>
          <w:sz w:val="28"/>
          <w:szCs w:val="28"/>
        </w:rPr>
      </w:pPr>
      <w:r w:rsidRPr="007341A5">
        <w:rPr>
          <w:rFonts w:ascii="Times New Roman" w:hAnsi="Times New Roman"/>
          <w:sz w:val="28"/>
          <w:szCs w:val="28"/>
        </w:rPr>
        <w:t>- Căn cứ quy định tại Nghị định số 82/2024/NĐ-CP ngày 10/7/2024 của Chính phủ; Sở Tài chính đã tham mưu trình HĐND tỉnh ban hành Nghị quyết số 96/2024/NQ-HĐND ngày 07/11/2024 của HĐND tỉnh về việc quy định thẩm quyền quyết định việc đầu tư, mua sắm các hoạt động ứng dụng công nghệ thông tin sử dụng kinh phí chi thường xuyên nguồn vốn ngân sách nhà nước thuộc phạm vi quản lý của tỉnh Sơn La.</w:t>
      </w:r>
    </w:p>
    <w:p w:rsidR="00382925" w:rsidRPr="007341A5" w:rsidRDefault="00382925" w:rsidP="0022406E">
      <w:pPr>
        <w:spacing w:before="120" w:line="340" w:lineRule="exact"/>
        <w:ind w:firstLine="709"/>
        <w:jc w:val="both"/>
        <w:rPr>
          <w:rFonts w:ascii="Times New Roman" w:hAnsi="Times New Roman"/>
          <w:sz w:val="28"/>
          <w:szCs w:val="28"/>
        </w:rPr>
      </w:pPr>
      <w:r w:rsidRPr="007341A5">
        <w:rPr>
          <w:rFonts w:ascii="Times New Roman" w:hAnsi="Times New Roman"/>
          <w:sz w:val="28"/>
          <w:szCs w:val="28"/>
        </w:rPr>
        <w:t>- Tuy nhiên, n</w:t>
      </w:r>
      <w:r w:rsidRPr="007341A5">
        <w:rPr>
          <w:rFonts w:ascii="Times New Roman" w:hAnsi="Times New Roman"/>
          <w:bCs/>
          <w:sz w:val="28"/>
          <w:szCs w:val="28"/>
        </w:rPr>
        <w:t>gày 16/6/2025 Ủy ban thường vụ Quốc hội đã ban hành Nghị quyết số 1681/NQ-UBTVQH15 về việc sắp xếp các đơn vị hành chính cấp xã</w:t>
      </w:r>
      <w:r w:rsidRPr="007341A5">
        <w:rPr>
          <w:rFonts w:ascii="Times New Roman" w:hAnsi="Times New Roman"/>
          <w:sz w:val="28"/>
          <w:szCs w:val="28"/>
        </w:rPr>
        <w:t xml:space="preserve"> của tỉnh Sơn La năm 2025. Sau khi sắp xếp, tỉnh Sơn La có 75 đơn vị hành chính cấp xã, gồm 67 xã và 08 phường. Đồng thời ngày 21/6/2025 UBND tỉnh ban hành Đề án số 1472/ĐA-UBND về tổ chức bộ máy chính quyền địa phương cấp xã khi kết thức chính quyền địa phương cấp huyện và tổ chức chính quyền địa phương 02 cấp. Do vậy, kể từ ngày 01/7/2025 không còn chính quyền địa phương cấp huyện, cần thiết điều chỉnh phân quyền đã quy định tại Nghị quyết số 96/2024/NQ-HĐND phù hợp với mô hình chính quyền địa phương 02 cấp. </w:t>
      </w:r>
    </w:p>
    <w:p w:rsidR="00382925" w:rsidRPr="007341A5" w:rsidRDefault="00382925" w:rsidP="0022406E">
      <w:pPr>
        <w:spacing w:before="120" w:line="340" w:lineRule="exact"/>
        <w:ind w:firstLine="709"/>
        <w:jc w:val="both"/>
        <w:rPr>
          <w:rFonts w:ascii="Times New Roman" w:hAnsi="Times New Roman"/>
          <w:bCs/>
          <w:sz w:val="28"/>
          <w:szCs w:val="28"/>
        </w:rPr>
      </w:pPr>
      <w:r w:rsidRPr="007341A5">
        <w:rPr>
          <w:rFonts w:ascii="Times New Roman" w:hAnsi="Times New Roman"/>
          <w:sz w:val="28"/>
          <w:szCs w:val="28"/>
        </w:rPr>
        <w:t>- Việc HĐND tỉnh tiếp tục phân quyền quyết định cho cấp xã phù hợp xu hướng phát triển, đáp ứng yêu cầu cải</w:t>
      </w:r>
      <w:r w:rsidRPr="007341A5">
        <w:rPr>
          <w:rFonts w:ascii="Times New Roman" w:hAnsi="Times New Roman"/>
          <w:bCs/>
          <w:sz w:val="28"/>
          <w:szCs w:val="28"/>
        </w:rPr>
        <w:t xml:space="preserve"> cách hành chính, nhằm nâng cao hiệu lực, hiệu quả hoạt động của bộ máy hành chính nhà nước, nâng cao nhận thức, trách nhiệm của cơ quan chuyên môn, tạo hành lang pháp lý, góp phần quản lý tốt công tác </w:t>
      </w:r>
      <w:r w:rsidRPr="007341A5">
        <w:rPr>
          <w:rFonts w:ascii="Times New Roman" w:hAnsi="Times New Roman"/>
          <w:sz w:val="28"/>
          <w:szCs w:val="28"/>
        </w:rPr>
        <w:t xml:space="preserve">đầu tư, mua sắm các hoạt động ứng dụng công nghệ thông tin sử dụng kinh phí chi thường xuyên nguồn vốn ngân sách nhà nước </w:t>
      </w:r>
      <w:r w:rsidRPr="007341A5">
        <w:rPr>
          <w:rFonts w:ascii="Times New Roman" w:hAnsi="Times New Roman"/>
          <w:bCs/>
          <w:sz w:val="28"/>
          <w:szCs w:val="28"/>
        </w:rPr>
        <w:t>trên địa bàn tỉnh; đảm bảo thực hiện đúng theo quy định của Luật Tổ chức chính quyền địa phương, Nghị quyết số 04/NQ-CP ngày 10/01/2022 của Chính phủ về đẩy mạnh phân cấp, phân quyền trong quản lý nhà nước, Quyết định số 608/QĐ-TTg ngày 15/3/2025 của Thủ tướng Chính phủ ban hành kế hoạch triển khai các nhiệm vụ, giải pháp về đẩy mạnh phân quyền, phân cấp theo quy định tại luật tổ chức chính phủ và luật tổ chức chính quyền địa phương, Kế hoạch số 106/KH-UBND ngày 18/04/2025 của UBND tỉnh về việc triển khai các nhiệm vụ, giải pháp về đẩy mạnh phân cấp, phân quyền theo quy định của Luật Tổ chức chính quyền địa phương.</w:t>
      </w:r>
    </w:p>
    <w:p w:rsidR="00382925" w:rsidRPr="007341A5" w:rsidRDefault="00382925" w:rsidP="0022406E">
      <w:pPr>
        <w:spacing w:before="120" w:line="340" w:lineRule="exact"/>
        <w:ind w:firstLine="709"/>
        <w:jc w:val="both"/>
        <w:rPr>
          <w:rFonts w:ascii="Times New Roman" w:hAnsi="Times New Roman"/>
          <w:sz w:val="28"/>
          <w:szCs w:val="28"/>
        </w:rPr>
      </w:pPr>
      <w:r w:rsidRPr="007341A5">
        <w:rPr>
          <w:rFonts w:ascii="Times New Roman" w:hAnsi="Times New Roman"/>
          <w:bCs/>
          <w:sz w:val="28"/>
          <w:szCs w:val="28"/>
        </w:rPr>
        <w:t xml:space="preserve">- Căn cứ các quy định </w:t>
      </w:r>
      <w:r w:rsidRPr="007341A5">
        <w:rPr>
          <w:rFonts w:ascii="Times New Roman" w:hAnsi="Times New Roman"/>
          <w:sz w:val="28"/>
          <w:szCs w:val="28"/>
        </w:rPr>
        <w:t>nêu trên, việc xây dựng nghị quyết của HĐND tỉnh sửa đổi Nghị quyết số 96/2024/NQ-HĐND của HĐND tỉnh là cần thiết và phù hợp với quy định hiện hành.</w:t>
      </w:r>
    </w:p>
    <w:p w:rsidR="009610D2" w:rsidRPr="003D7D3E" w:rsidRDefault="009610D2" w:rsidP="0022406E">
      <w:pPr>
        <w:spacing w:before="120" w:line="340" w:lineRule="exact"/>
        <w:ind w:firstLine="720"/>
        <w:jc w:val="both"/>
        <w:rPr>
          <w:rFonts w:ascii="Times New Roman" w:hAnsi="Times New Roman" w:cs="Times New Roman"/>
          <w:b/>
          <w:bCs/>
          <w:sz w:val="28"/>
          <w:szCs w:val="28"/>
        </w:rPr>
      </w:pPr>
      <w:r w:rsidRPr="00382925">
        <w:rPr>
          <w:rFonts w:ascii="Times New Roman" w:hAnsi="Times New Roman" w:cs="Times New Roman"/>
          <w:b/>
          <w:bCs/>
          <w:sz w:val="26"/>
          <w:szCs w:val="26"/>
        </w:rPr>
        <w:lastRenderedPageBreak/>
        <w:t xml:space="preserve">II. </w:t>
      </w:r>
      <w:r w:rsidR="00382925" w:rsidRPr="00382925">
        <w:rPr>
          <w:rFonts w:ascii="Times New Roman" w:hAnsi="Times New Roman"/>
          <w:b/>
          <w:sz w:val="26"/>
          <w:szCs w:val="26"/>
          <w:lang w:val="nl-NL"/>
        </w:rPr>
        <w:t>MỤC</w:t>
      </w:r>
      <w:r w:rsidR="00382925" w:rsidRPr="00CF0178">
        <w:rPr>
          <w:rFonts w:ascii="Times New Roman" w:hAnsi="Times New Roman"/>
          <w:b/>
          <w:sz w:val="26"/>
          <w:szCs w:val="26"/>
          <w:lang w:val="nl-NL"/>
        </w:rPr>
        <w:t xml:space="preserve"> ĐÍCH BAN HÀNH, QUAN ĐIỂM XÂY DỰNG VĂN BẢN</w:t>
      </w:r>
    </w:p>
    <w:p w:rsidR="00382925" w:rsidRPr="00F6288D" w:rsidRDefault="00382925" w:rsidP="0022406E">
      <w:pPr>
        <w:spacing w:before="120" w:line="340" w:lineRule="exact"/>
        <w:ind w:firstLine="720"/>
        <w:jc w:val="both"/>
        <w:rPr>
          <w:rFonts w:ascii="Times New Roman" w:hAnsi="Times New Roman"/>
          <w:sz w:val="28"/>
          <w:szCs w:val="28"/>
        </w:rPr>
      </w:pPr>
      <w:r w:rsidRPr="00F6288D">
        <w:rPr>
          <w:rFonts w:ascii="Times New Roman" w:hAnsi="Times New Roman"/>
          <w:sz w:val="28"/>
          <w:szCs w:val="28"/>
        </w:rPr>
        <w:t>1. Mục đích</w:t>
      </w:r>
      <w:r>
        <w:rPr>
          <w:rFonts w:ascii="Times New Roman" w:hAnsi="Times New Roman"/>
          <w:sz w:val="28"/>
          <w:szCs w:val="28"/>
        </w:rPr>
        <w:t xml:space="preserve"> ban hành</w:t>
      </w:r>
    </w:p>
    <w:p w:rsidR="00382925" w:rsidRPr="00597492" w:rsidRDefault="00382925" w:rsidP="0022406E">
      <w:pPr>
        <w:spacing w:before="120" w:line="340" w:lineRule="exact"/>
        <w:ind w:firstLine="709"/>
        <w:jc w:val="both"/>
        <w:rPr>
          <w:rFonts w:ascii="Times New Roman" w:hAnsi="Times New Roman"/>
          <w:sz w:val="28"/>
          <w:szCs w:val="28"/>
        </w:rPr>
      </w:pPr>
      <w:r w:rsidRPr="00597492">
        <w:rPr>
          <w:rFonts w:ascii="Times New Roman" w:hAnsi="Times New Roman"/>
          <w:sz w:val="28"/>
          <w:szCs w:val="28"/>
        </w:rPr>
        <w:t>Việc xây dựng dự thảo Nghị quyết của HĐND tỉnh sửa đổi Nghị quyết số 96/2024/NQ-HĐND ngày 07/11/2024 của HĐND tỉnh về việc quy định thẩm quyền quyết định việc đầu tư, mua sắm các hoạt động ứng dụng công nghệ thông tin sử dụng kinh phí chi thường xuyên nguồn vốn ngân sách nhà nước thuộc phạm vi quản lý của tỉnh Sơn La nhằm hoàn thiện cơ sở pháp lý cho phù hợp với quy định hiện hành.</w:t>
      </w:r>
    </w:p>
    <w:p w:rsidR="00382925" w:rsidRPr="00F6288D" w:rsidRDefault="00382925" w:rsidP="0022406E">
      <w:pPr>
        <w:spacing w:before="120" w:line="340" w:lineRule="exact"/>
        <w:ind w:firstLine="720"/>
        <w:jc w:val="both"/>
        <w:rPr>
          <w:rFonts w:ascii="Times New Roman" w:hAnsi="Times New Roman"/>
          <w:sz w:val="28"/>
          <w:szCs w:val="28"/>
        </w:rPr>
      </w:pPr>
      <w:r w:rsidRPr="00F6288D">
        <w:rPr>
          <w:rFonts w:ascii="Times New Roman" w:hAnsi="Times New Roman"/>
          <w:sz w:val="28"/>
          <w:szCs w:val="28"/>
        </w:rPr>
        <w:t>2. Quan điểm xây dựng văn bản</w:t>
      </w:r>
    </w:p>
    <w:p w:rsidR="00382925" w:rsidRPr="00597492" w:rsidRDefault="00382925" w:rsidP="0022406E">
      <w:pPr>
        <w:spacing w:before="120" w:line="340" w:lineRule="exact"/>
        <w:ind w:firstLine="709"/>
        <w:jc w:val="both"/>
        <w:rPr>
          <w:rFonts w:ascii="Times New Roman" w:hAnsi="Times New Roman"/>
          <w:sz w:val="28"/>
          <w:szCs w:val="28"/>
        </w:rPr>
      </w:pPr>
      <w:r w:rsidRPr="00597492">
        <w:rPr>
          <w:rFonts w:ascii="Times New Roman" w:hAnsi="Times New Roman"/>
          <w:sz w:val="28"/>
          <w:szCs w:val="28"/>
        </w:rPr>
        <w:t>- Đảm bảo hợp hiến, hợp pháp, đúng trình tự, thủ tục theo quy định của Luật ban hành văn bản quy phạm pháp luật và các văn bản hướng dẫn thi hành.</w:t>
      </w:r>
    </w:p>
    <w:p w:rsidR="00382925" w:rsidRPr="00597492" w:rsidRDefault="00382925" w:rsidP="0022406E">
      <w:pPr>
        <w:spacing w:before="120" w:line="340" w:lineRule="exact"/>
        <w:ind w:firstLine="709"/>
        <w:jc w:val="both"/>
        <w:rPr>
          <w:rFonts w:ascii="Times New Roman" w:hAnsi="Times New Roman"/>
          <w:sz w:val="28"/>
          <w:szCs w:val="28"/>
        </w:rPr>
      </w:pPr>
      <w:r w:rsidRPr="00597492">
        <w:rPr>
          <w:rFonts w:ascii="Times New Roman" w:hAnsi="Times New Roman"/>
          <w:sz w:val="28"/>
          <w:szCs w:val="28"/>
        </w:rPr>
        <w:t>- Đẩy mạnh phân cấp, phân quyền, tăng cường tính chủ động tự chịu trách nhiệm của các sở, ban, ngành, UBND cấp xã gắn với công tác kiểm tra, giám sát chặt chẽ của các cơ quan quản lý nhà nước trong việc quản lý, sử dụng, xử lý tài sản công.</w:t>
      </w:r>
    </w:p>
    <w:p w:rsidR="00382925" w:rsidRPr="00597492" w:rsidRDefault="00382925" w:rsidP="0022406E">
      <w:pPr>
        <w:spacing w:before="120" w:line="340" w:lineRule="exact"/>
        <w:ind w:firstLine="709"/>
        <w:jc w:val="both"/>
        <w:rPr>
          <w:rFonts w:ascii="Times New Roman" w:hAnsi="Times New Roman"/>
          <w:sz w:val="28"/>
          <w:szCs w:val="28"/>
        </w:rPr>
      </w:pPr>
      <w:r w:rsidRPr="00597492">
        <w:rPr>
          <w:rFonts w:ascii="Times New Roman" w:hAnsi="Times New Roman"/>
          <w:sz w:val="28"/>
          <w:szCs w:val="28"/>
        </w:rPr>
        <w:t>- Đảm bảo phù hợp với mô hình chính quyền địa phương 02 cấp được quy định tại Nghị quyết số 1681/NQ-UBTVQH15 ngày 16/6/2025 của Ủy ban thường vụ quốc hội về việc sắp xếp các đơn vị hành chính cấp xã của tỉnh Sơn La năm 2025, Đề án số 1472/ĐA-UBND ngày 21/6/2025 UBND tỉnh về tổ chức bộ máy chính quyền địa phương cấp xã khi kết thức chính quyền địa phương cấp huyện và tổ chức chính quyền địa phương 02 cấp.</w:t>
      </w:r>
    </w:p>
    <w:p w:rsidR="00382925" w:rsidRPr="00597492" w:rsidRDefault="00382925" w:rsidP="0022406E">
      <w:pPr>
        <w:spacing w:before="120" w:line="340" w:lineRule="exact"/>
        <w:ind w:firstLine="709"/>
        <w:jc w:val="both"/>
        <w:rPr>
          <w:rFonts w:ascii="Times New Roman" w:hAnsi="Times New Roman"/>
          <w:sz w:val="28"/>
          <w:szCs w:val="28"/>
        </w:rPr>
      </w:pPr>
      <w:r w:rsidRPr="00597492">
        <w:rPr>
          <w:rFonts w:ascii="Times New Roman" w:hAnsi="Times New Roman"/>
          <w:sz w:val="28"/>
          <w:szCs w:val="28"/>
        </w:rPr>
        <w:t>- Thực hiện đúng các quy định tại Nghị định số 82/2024/NĐ-CP ngày 10/7/2024 của Chính phủ.</w:t>
      </w:r>
    </w:p>
    <w:p w:rsidR="00CC39F3" w:rsidRPr="00D6732C" w:rsidRDefault="00CC39F3" w:rsidP="0022406E">
      <w:pPr>
        <w:tabs>
          <w:tab w:val="right" w:leader="dot" w:pos="7920"/>
        </w:tabs>
        <w:spacing w:before="120" w:line="340" w:lineRule="exact"/>
        <w:ind w:firstLine="720"/>
        <w:rPr>
          <w:rFonts w:ascii="Times New Roman" w:hAnsi="Times New Roman" w:cs="Times New Roman"/>
          <w:b/>
          <w:sz w:val="26"/>
          <w:szCs w:val="26"/>
          <w:lang w:val="en-US"/>
        </w:rPr>
      </w:pPr>
      <w:r w:rsidRPr="00D6732C">
        <w:rPr>
          <w:rFonts w:ascii="Times New Roman" w:hAnsi="Times New Roman" w:cs="Times New Roman"/>
          <w:b/>
          <w:sz w:val="26"/>
          <w:szCs w:val="26"/>
          <w:lang w:val="en-US"/>
        </w:rPr>
        <w:t>III. QUÁ TRÌNH XÂY DỰNG DỰ THẢO NGHỊ QUYẾT</w:t>
      </w:r>
    </w:p>
    <w:p w:rsidR="003A0C59" w:rsidRPr="003E5141" w:rsidRDefault="003A0C59" w:rsidP="0022406E">
      <w:pPr>
        <w:spacing w:before="120" w:line="340" w:lineRule="exact"/>
        <w:ind w:firstLine="709"/>
        <w:jc w:val="both"/>
        <w:rPr>
          <w:rFonts w:ascii="Times New Roman" w:hAnsi="Times New Roman"/>
          <w:spacing w:val="2"/>
          <w:sz w:val="28"/>
          <w:szCs w:val="28"/>
          <w:lang w:val="nl-NL"/>
        </w:rPr>
      </w:pPr>
      <w:r w:rsidRPr="00F6288D">
        <w:rPr>
          <w:rFonts w:ascii="Times New Roman" w:hAnsi="Times New Roman"/>
          <w:spacing w:val="2"/>
          <w:sz w:val="28"/>
          <w:szCs w:val="28"/>
          <w:lang w:val="nl-NL"/>
        </w:rPr>
        <w:t>1.</w:t>
      </w:r>
      <w:r w:rsidRPr="003E5141">
        <w:rPr>
          <w:rFonts w:ascii="Times New Roman" w:hAnsi="Times New Roman"/>
          <w:spacing w:val="2"/>
          <w:sz w:val="28"/>
          <w:szCs w:val="28"/>
          <w:lang w:val="nl-NL"/>
        </w:rPr>
        <w:t xml:space="preserve"> Sở Tài chính ban hành Báo cáo số 37</w:t>
      </w:r>
      <w:r>
        <w:rPr>
          <w:rFonts w:ascii="Times New Roman" w:hAnsi="Times New Roman"/>
          <w:spacing w:val="2"/>
          <w:sz w:val="28"/>
          <w:szCs w:val="28"/>
          <w:lang w:val="nl-NL"/>
        </w:rPr>
        <w:t>3/BC</w:t>
      </w:r>
      <w:r w:rsidRPr="003E5141">
        <w:rPr>
          <w:rFonts w:ascii="Times New Roman" w:hAnsi="Times New Roman"/>
          <w:spacing w:val="2"/>
          <w:sz w:val="28"/>
          <w:szCs w:val="28"/>
          <w:lang w:val="nl-NL"/>
        </w:rPr>
        <w:t xml:space="preserve">-STC ngày 09/7/2025 </w:t>
      </w:r>
      <w:r>
        <w:rPr>
          <w:rFonts w:ascii="Times New Roman" w:hAnsi="Times New Roman"/>
          <w:spacing w:val="2"/>
          <w:sz w:val="28"/>
          <w:szCs w:val="28"/>
          <w:lang w:val="nl-NL"/>
        </w:rPr>
        <w:t xml:space="preserve">về </w:t>
      </w:r>
      <w:r w:rsidRPr="003E5141">
        <w:rPr>
          <w:rFonts w:ascii="Times New Roman" w:hAnsi="Times New Roman"/>
          <w:spacing w:val="2"/>
          <w:sz w:val="28"/>
          <w:szCs w:val="28"/>
          <w:lang w:val="nl-NL"/>
        </w:rPr>
        <w:t xml:space="preserve">kết quả </w:t>
      </w:r>
      <w:r w:rsidRPr="00D268C8">
        <w:rPr>
          <w:rFonts w:ascii="Times New Roman" w:hAnsi="Times New Roman"/>
          <w:spacing w:val="2"/>
          <w:sz w:val="28"/>
          <w:szCs w:val="28"/>
          <w:lang w:val="nl-NL"/>
        </w:rPr>
        <w:t>rà soát Nghị quyết số 96/2024/NQ-HĐND ngày 07/11/2024 của HĐND tỉnh</w:t>
      </w:r>
      <w:r w:rsidRPr="003E5141">
        <w:rPr>
          <w:rFonts w:ascii="Times New Roman" w:hAnsi="Times New Roman"/>
          <w:spacing w:val="2"/>
          <w:sz w:val="28"/>
          <w:szCs w:val="28"/>
          <w:lang w:val="nl-NL"/>
        </w:rPr>
        <w:t xml:space="preserve">, Tờ trình số </w:t>
      </w:r>
      <w:r>
        <w:rPr>
          <w:rFonts w:ascii="Times New Roman" w:hAnsi="Times New Roman"/>
          <w:spacing w:val="2"/>
          <w:sz w:val="28"/>
          <w:szCs w:val="28"/>
          <w:lang w:val="nl-NL"/>
        </w:rPr>
        <w:t>479</w:t>
      </w:r>
      <w:r w:rsidRPr="003E5141">
        <w:rPr>
          <w:rFonts w:ascii="Times New Roman" w:hAnsi="Times New Roman"/>
          <w:spacing w:val="2"/>
          <w:sz w:val="28"/>
          <w:szCs w:val="28"/>
          <w:lang w:val="nl-NL"/>
        </w:rPr>
        <w:t>/TTr-STC ngày 1</w:t>
      </w:r>
      <w:r>
        <w:rPr>
          <w:rFonts w:ascii="Times New Roman" w:hAnsi="Times New Roman"/>
          <w:spacing w:val="2"/>
          <w:sz w:val="28"/>
          <w:szCs w:val="28"/>
          <w:lang w:val="nl-NL"/>
        </w:rPr>
        <w:t>3</w:t>
      </w:r>
      <w:r w:rsidRPr="003E5141">
        <w:rPr>
          <w:rFonts w:ascii="Times New Roman" w:hAnsi="Times New Roman"/>
          <w:spacing w:val="2"/>
          <w:sz w:val="28"/>
          <w:szCs w:val="28"/>
          <w:lang w:val="nl-NL"/>
        </w:rPr>
        <w:t xml:space="preserve">/7/2025 đăng ký xây dựng </w:t>
      </w:r>
      <w:r>
        <w:rPr>
          <w:rFonts w:ascii="Times New Roman" w:hAnsi="Times New Roman"/>
          <w:spacing w:val="2"/>
          <w:sz w:val="28"/>
          <w:szCs w:val="28"/>
          <w:lang w:val="nl-NL"/>
        </w:rPr>
        <w:t xml:space="preserve">Nghị quyết của HĐND tỉnh về sửa đổi Nghị </w:t>
      </w:r>
      <w:r w:rsidRPr="00D268C8">
        <w:rPr>
          <w:rFonts w:ascii="Times New Roman" w:hAnsi="Times New Roman"/>
          <w:spacing w:val="2"/>
          <w:sz w:val="28"/>
          <w:szCs w:val="28"/>
          <w:lang w:val="nl-NL"/>
        </w:rPr>
        <w:t>quyết số 96/2024/NQ-HĐND ngày 07/11/2024 của HĐND tỉnh về việc quy định thẩm quyền quyết định việc đầu tư, mua sắm các hoạt động ứng dụng công nghệ thông tin sử dụng kinh phí chi thường xuyên nguồn vốn ngân sách nhà nước thuộc phạm vi quản lý của tỉnh Sơn La</w:t>
      </w:r>
      <w:r>
        <w:rPr>
          <w:rFonts w:ascii="Times New Roman" w:hAnsi="Times New Roman"/>
          <w:spacing w:val="2"/>
          <w:sz w:val="28"/>
          <w:szCs w:val="28"/>
          <w:lang w:val="nl-NL"/>
        </w:rPr>
        <w:t xml:space="preserve"> </w:t>
      </w:r>
      <w:r w:rsidRPr="003E5141">
        <w:rPr>
          <w:rFonts w:ascii="Times New Roman" w:hAnsi="Times New Roman"/>
          <w:spacing w:val="2"/>
          <w:sz w:val="28"/>
          <w:szCs w:val="28"/>
          <w:lang w:val="nl-NL"/>
        </w:rPr>
        <w:t xml:space="preserve">và được </w:t>
      </w:r>
      <w:r>
        <w:rPr>
          <w:rFonts w:ascii="Times New Roman" w:hAnsi="Times New Roman"/>
          <w:spacing w:val="2"/>
          <w:sz w:val="28"/>
          <w:szCs w:val="28"/>
          <w:lang w:val="nl-NL"/>
        </w:rPr>
        <w:t xml:space="preserve">Thường trực HĐND tỉnh chấp thuận tại Công văn số 1474/TT HĐND ngày 25/7/2025, </w:t>
      </w:r>
      <w:r w:rsidRPr="003E5141">
        <w:rPr>
          <w:rFonts w:ascii="Times New Roman" w:hAnsi="Times New Roman"/>
          <w:spacing w:val="2"/>
          <w:sz w:val="28"/>
          <w:szCs w:val="28"/>
          <w:lang w:val="nl-NL"/>
        </w:rPr>
        <w:t xml:space="preserve">UBND tỉnh chấp thuận tại Công văn số </w:t>
      </w:r>
      <w:r>
        <w:rPr>
          <w:rFonts w:ascii="Times New Roman" w:hAnsi="Times New Roman"/>
          <w:spacing w:val="2"/>
          <w:sz w:val="28"/>
          <w:szCs w:val="28"/>
          <w:lang w:val="nl-NL"/>
        </w:rPr>
        <w:t>4223</w:t>
      </w:r>
      <w:r w:rsidRPr="003E5141">
        <w:rPr>
          <w:rFonts w:ascii="Times New Roman" w:hAnsi="Times New Roman"/>
          <w:spacing w:val="2"/>
          <w:sz w:val="28"/>
          <w:szCs w:val="28"/>
          <w:lang w:val="nl-NL"/>
        </w:rPr>
        <w:t xml:space="preserve">/UBND-TH ngày </w:t>
      </w:r>
      <w:r>
        <w:rPr>
          <w:rFonts w:ascii="Times New Roman" w:hAnsi="Times New Roman"/>
          <w:spacing w:val="2"/>
          <w:sz w:val="28"/>
          <w:szCs w:val="28"/>
          <w:lang w:val="nl-NL"/>
        </w:rPr>
        <w:t>01/8/</w:t>
      </w:r>
      <w:r w:rsidRPr="003E5141">
        <w:rPr>
          <w:rFonts w:ascii="Times New Roman" w:hAnsi="Times New Roman"/>
          <w:spacing w:val="2"/>
          <w:sz w:val="28"/>
          <w:szCs w:val="28"/>
          <w:lang w:val="nl-NL"/>
        </w:rPr>
        <w:t>2025 của UBND tỉnh.</w:t>
      </w:r>
    </w:p>
    <w:p w:rsidR="003A0C59" w:rsidRPr="00511B47" w:rsidRDefault="003A0C59" w:rsidP="0022406E">
      <w:pPr>
        <w:spacing w:before="120" w:line="340" w:lineRule="exact"/>
        <w:ind w:firstLine="709"/>
        <w:jc w:val="both"/>
        <w:rPr>
          <w:rFonts w:ascii="Times New Roman" w:hAnsi="Times New Roman"/>
          <w:sz w:val="28"/>
          <w:szCs w:val="28"/>
          <w:lang w:val="nl-NL"/>
        </w:rPr>
      </w:pPr>
      <w:r w:rsidRPr="00F6288D">
        <w:rPr>
          <w:rFonts w:ascii="Times New Roman" w:hAnsi="Times New Roman"/>
          <w:sz w:val="28"/>
          <w:szCs w:val="28"/>
          <w:lang w:val="nl-NL"/>
        </w:rPr>
        <w:t xml:space="preserve">2. Sở Tài chính dự thảo </w:t>
      </w:r>
      <w:r>
        <w:rPr>
          <w:rFonts w:ascii="Times New Roman" w:hAnsi="Times New Roman"/>
          <w:spacing w:val="2"/>
          <w:sz w:val="28"/>
          <w:szCs w:val="28"/>
          <w:lang w:val="nl-NL"/>
        </w:rPr>
        <w:t xml:space="preserve">Nghị quyết của HĐND tỉnh về sửa đổi Nghị </w:t>
      </w:r>
      <w:r w:rsidRPr="00D268C8">
        <w:rPr>
          <w:rFonts w:ascii="Times New Roman" w:hAnsi="Times New Roman"/>
          <w:spacing w:val="2"/>
          <w:sz w:val="28"/>
          <w:szCs w:val="28"/>
          <w:lang w:val="nl-NL"/>
        </w:rPr>
        <w:t>quyết số 96/2024/NQ-HĐND ngày 07/11/2024 của HĐND tỉnh về việc quy định thẩm quyền quyết định việc đầu tư, mua sắm các hoạt động ứng dụng công nghệ thông tin sử dụng kinh phí chi thường xuyên nguồn vốn ngân sách nhà nước thuộc phạm vi quản lý của tỉnh Sơn La</w:t>
      </w:r>
      <w:r>
        <w:rPr>
          <w:rFonts w:ascii="Times New Roman" w:hAnsi="Times New Roman"/>
          <w:sz w:val="28"/>
          <w:szCs w:val="28"/>
          <w:lang w:val="nl-NL"/>
        </w:rPr>
        <w:t xml:space="preserve"> </w:t>
      </w:r>
      <w:r w:rsidRPr="00F6288D">
        <w:rPr>
          <w:rFonts w:ascii="Times New Roman" w:hAnsi="Times New Roman"/>
          <w:sz w:val="28"/>
          <w:szCs w:val="28"/>
        </w:rPr>
        <w:t xml:space="preserve">xin ý kiến các cơ quan, tổ </w:t>
      </w:r>
      <w:r w:rsidRPr="00F6288D">
        <w:rPr>
          <w:rFonts w:ascii="Times New Roman" w:hAnsi="Times New Roman"/>
          <w:sz w:val="28"/>
          <w:szCs w:val="28"/>
        </w:rPr>
        <w:lastRenderedPageBreak/>
        <w:t>chức, đơn vị, UBND các xã, phường có liên quan, đề nghị Trung tâm thông tin – Văn phòng UBND tỉnh đăng tải dự thảo trên công thông tin điện tử của tỉnh tại Công văn số ……….../STC-QLG&amp;TSC ngày …../</w:t>
      </w:r>
      <w:r>
        <w:rPr>
          <w:rFonts w:ascii="Times New Roman" w:hAnsi="Times New Roman"/>
          <w:sz w:val="28"/>
          <w:szCs w:val="28"/>
        </w:rPr>
        <w:t>8</w:t>
      </w:r>
      <w:r w:rsidRPr="00F6288D">
        <w:rPr>
          <w:rFonts w:ascii="Times New Roman" w:hAnsi="Times New Roman"/>
          <w:sz w:val="28"/>
          <w:szCs w:val="28"/>
        </w:rPr>
        <w:t>/2025. Đồng thời, Sở Tài chính đã tổ chức truyền thông dự thảo quyết định của UBND tỉnh trên cổng thông tin điện tử của Sở Tài chính.</w:t>
      </w:r>
    </w:p>
    <w:p w:rsidR="003A0C59" w:rsidRPr="00F6288D" w:rsidRDefault="003A0C59" w:rsidP="0022406E">
      <w:pPr>
        <w:spacing w:before="120" w:line="340" w:lineRule="exact"/>
        <w:ind w:firstLine="709"/>
        <w:jc w:val="both"/>
        <w:rPr>
          <w:rFonts w:ascii="Times New Roman" w:hAnsi="Times New Roman"/>
          <w:sz w:val="28"/>
          <w:szCs w:val="28"/>
          <w:lang w:val="es-HN"/>
        </w:rPr>
      </w:pPr>
      <w:r w:rsidRPr="00F6288D">
        <w:rPr>
          <w:rFonts w:ascii="Times New Roman" w:hAnsi="Times New Roman"/>
          <w:sz w:val="28"/>
          <w:szCs w:val="28"/>
        </w:rPr>
        <w:t xml:space="preserve">3. </w:t>
      </w:r>
      <w:r w:rsidRPr="00F6288D">
        <w:rPr>
          <w:rFonts w:ascii="Times New Roman" w:hAnsi="Times New Roman"/>
          <w:sz w:val="28"/>
          <w:szCs w:val="28"/>
          <w:lang w:val="es-HN"/>
        </w:rPr>
        <w:t>Tiếp thu ý kiến tham gia của các cơ quan, tổ chức, đơn vị, Sở Tài chính đã tổng hợp, nghiên cứu tiếp thu, giải trình đầy đủ các ý kiến góp ý; đăng tải bản tổng hợp ý kiến, tiếp thu, giải trình ý kiến góp ý trên trang thông tin điện tử của Sở Tài chính theo quy định hiện hành.</w:t>
      </w:r>
    </w:p>
    <w:p w:rsidR="003A0C59" w:rsidRPr="00B8108F" w:rsidRDefault="003A0C59" w:rsidP="0022406E">
      <w:pPr>
        <w:spacing w:before="120" w:line="340" w:lineRule="exact"/>
        <w:ind w:firstLine="709"/>
        <w:jc w:val="both"/>
        <w:rPr>
          <w:rFonts w:ascii="Times New Roman" w:hAnsi="Times New Roman"/>
          <w:sz w:val="28"/>
          <w:szCs w:val="28"/>
          <w:lang w:val="es-HN"/>
        </w:rPr>
      </w:pPr>
      <w:r w:rsidRPr="00F6288D">
        <w:rPr>
          <w:rFonts w:ascii="Times New Roman" w:hAnsi="Times New Roman"/>
          <w:sz w:val="28"/>
          <w:szCs w:val="28"/>
          <w:lang w:val="es-HN"/>
        </w:rPr>
        <w:t xml:space="preserve">4. Sở Tài chính ban hành Công văn số </w:t>
      </w:r>
      <w:r w:rsidRPr="00F6288D">
        <w:rPr>
          <w:rFonts w:ascii="Times New Roman" w:hAnsi="Times New Roman"/>
          <w:sz w:val="28"/>
          <w:szCs w:val="28"/>
        </w:rPr>
        <w:t>……../STC-QLG&amp;TSC ngày …./</w:t>
      </w:r>
      <w:r>
        <w:rPr>
          <w:rFonts w:ascii="Times New Roman" w:hAnsi="Times New Roman"/>
          <w:sz w:val="28"/>
          <w:szCs w:val="28"/>
        </w:rPr>
        <w:t>8</w:t>
      </w:r>
      <w:r w:rsidRPr="00F6288D">
        <w:rPr>
          <w:rFonts w:ascii="Times New Roman" w:hAnsi="Times New Roman"/>
          <w:sz w:val="28"/>
          <w:szCs w:val="28"/>
        </w:rPr>
        <w:t>/2025</w:t>
      </w:r>
      <w:r w:rsidRPr="00F6288D">
        <w:rPr>
          <w:rFonts w:ascii="Times New Roman" w:hAnsi="Times New Roman"/>
          <w:sz w:val="28"/>
          <w:szCs w:val="28"/>
          <w:lang w:val="es-HN"/>
        </w:rPr>
        <w:t xml:space="preserve"> gửi Sở Tư pháp đề nghị thẩm định dự thảo </w:t>
      </w:r>
      <w:r>
        <w:rPr>
          <w:rFonts w:ascii="Times New Roman" w:hAnsi="Times New Roman"/>
          <w:spacing w:val="2"/>
          <w:sz w:val="28"/>
          <w:szCs w:val="28"/>
          <w:lang w:val="nl-NL"/>
        </w:rPr>
        <w:t xml:space="preserve">Nghị quyết của HĐND tỉnh về sửa đổi Nghị </w:t>
      </w:r>
      <w:r w:rsidRPr="00D268C8">
        <w:rPr>
          <w:rFonts w:ascii="Times New Roman" w:hAnsi="Times New Roman"/>
          <w:spacing w:val="2"/>
          <w:sz w:val="28"/>
          <w:szCs w:val="28"/>
          <w:lang w:val="nl-NL"/>
        </w:rPr>
        <w:t>quyết số 96/2024/NQ-HĐND ngày 07/11/2024 của HĐND tỉnh về việc quy định thẩm quyền quyết định việc đầu tư, mua sắm các hoạt động ứng dụng công nghệ thông tin sử dụng kinh phí chi thường xuyên nguồn vốn ngân sách nhà nước thuộc phạm vi quản lý của tỉnh Sơn La</w:t>
      </w:r>
      <w:r w:rsidRPr="00B8108F">
        <w:rPr>
          <w:rFonts w:ascii="Times New Roman" w:hAnsi="Times New Roman"/>
          <w:sz w:val="28"/>
          <w:szCs w:val="28"/>
        </w:rPr>
        <w:t>.</w:t>
      </w:r>
    </w:p>
    <w:p w:rsidR="003A0C59" w:rsidRPr="00F6288D" w:rsidRDefault="003A0C59" w:rsidP="0022406E">
      <w:pPr>
        <w:spacing w:before="120" w:line="340" w:lineRule="exact"/>
        <w:ind w:firstLine="720"/>
        <w:jc w:val="both"/>
        <w:rPr>
          <w:rFonts w:ascii="Times New Roman" w:hAnsi="Times New Roman"/>
          <w:i/>
          <w:spacing w:val="4"/>
          <w:sz w:val="28"/>
          <w:szCs w:val="28"/>
          <w:lang w:val="es-CO"/>
        </w:rPr>
      </w:pPr>
      <w:r w:rsidRPr="00F6288D">
        <w:rPr>
          <w:rFonts w:ascii="Times New Roman" w:hAnsi="Times New Roman"/>
          <w:spacing w:val="-4"/>
          <w:sz w:val="28"/>
          <w:szCs w:val="28"/>
          <w:lang w:val="es-HN"/>
        </w:rPr>
        <w:t>5. Ngày …../</w:t>
      </w:r>
      <w:r>
        <w:rPr>
          <w:rFonts w:ascii="Times New Roman" w:hAnsi="Times New Roman"/>
          <w:spacing w:val="-4"/>
          <w:sz w:val="28"/>
          <w:szCs w:val="28"/>
          <w:lang w:val="es-HN"/>
        </w:rPr>
        <w:t>……</w:t>
      </w:r>
      <w:r w:rsidRPr="00F6288D">
        <w:rPr>
          <w:rFonts w:ascii="Times New Roman" w:hAnsi="Times New Roman"/>
          <w:spacing w:val="-4"/>
          <w:sz w:val="28"/>
          <w:szCs w:val="28"/>
          <w:lang w:val="es-HN"/>
        </w:rPr>
        <w:t>/2025, Sở Tư pháp ban hành Báo cáo thẩm định số …./BC-STP về thẩm định dự thảo quyết định của UBND tỉnh</w:t>
      </w:r>
      <w:r w:rsidRPr="00F6288D">
        <w:rPr>
          <w:rFonts w:ascii="Times New Roman" w:hAnsi="Times New Roman"/>
          <w:i/>
          <w:spacing w:val="4"/>
          <w:sz w:val="28"/>
          <w:szCs w:val="28"/>
          <w:lang w:val="es-CO"/>
        </w:rPr>
        <w:t>.</w:t>
      </w:r>
    </w:p>
    <w:p w:rsidR="003A0C59" w:rsidRPr="00B8108F" w:rsidRDefault="003A0C59" w:rsidP="0022406E">
      <w:pPr>
        <w:spacing w:before="120" w:line="340" w:lineRule="exact"/>
        <w:ind w:firstLine="709"/>
        <w:jc w:val="both"/>
        <w:rPr>
          <w:rFonts w:ascii="Times New Roman" w:hAnsi="Times New Roman"/>
          <w:sz w:val="28"/>
          <w:szCs w:val="28"/>
        </w:rPr>
      </w:pPr>
      <w:r w:rsidRPr="00F6288D">
        <w:rPr>
          <w:rFonts w:ascii="Times New Roman" w:hAnsi="Times New Roman"/>
          <w:sz w:val="28"/>
          <w:szCs w:val="28"/>
          <w:lang w:val="es-ES"/>
        </w:rPr>
        <w:t xml:space="preserve"> 6. </w:t>
      </w:r>
      <w:r w:rsidRPr="00F6288D">
        <w:rPr>
          <w:rFonts w:ascii="Times New Roman" w:hAnsi="Times New Roman"/>
          <w:spacing w:val="-4"/>
          <w:sz w:val="28"/>
          <w:szCs w:val="28"/>
          <w:lang w:val="es-HN"/>
        </w:rPr>
        <w:t xml:space="preserve">Căn cứ báo cáo thẩm định của Sở Tư pháp, </w:t>
      </w:r>
      <w:r w:rsidRPr="00F6288D">
        <w:rPr>
          <w:rFonts w:ascii="Times New Roman" w:hAnsi="Times New Roman"/>
          <w:sz w:val="28"/>
          <w:szCs w:val="28"/>
          <w:lang w:val="it-IT"/>
        </w:rPr>
        <w:t xml:space="preserve">Sở Tài chính hoàn thiện dự thảo </w:t>
      </w:r>
      <w:r>
        <w:rPr>
          <w:rFonts w:ascii="Times New Roman" w:hAnsi="Times New Roman"/>
          <w:sz w:val="28"/>
          <w:szCs w:val="28"/>
          <w:lang w:val="it-IT"/>
        </w:rPr>
        <w:t xml:space="preserve">Nghị quyết, trình UBND tỉnh trình HĐND tỉnh đề nghị ban hành </w:t>
      </w:r>
      <w:r>
        <w:rPr>
          <w:rFonts w:ascii="Times New Roman" w:hAnsi="Times New Roman"/>
          <w:spacing w:val="2"/>
          <w:sz w:val="28"/>
          <w:szCs w:val="28"/>
          <w:lang w:val="nl-NL"/>
        </w:rPr>
        <w:t xml:space="preserve">Nghị quyết sửa đổi Nghị </w:t>
      </w:r>
      <w:r w:rsidRPr="00D268C8">
        <w:rPr>
          <w:rFonts w:ascii="Times New Roman" w:hAnsi="Times New Roman"/>
          <w:spacing w:val="2"/>
          <w:sz w:val="28"/>
          <w:szCs w:val="28"/>
          <w:lang w:val="nl-NL"/>
        </w:rPr>
        <w:t>quyết số 96/2024/NQ-HĐND ngày 07/11/2024 của HĐND tỉnh về việc quy định thẩm quyền quyết định việc đầu tư, mua sắm các hoạt động ứng dụng công nghệ thông tin sử dụng kinh phí chi thường xuyên nguồn vốn ngân sách nhà nước thuộc phạm vi quản lý của tỉnh Sơn La</w:t>
      </w:r>
      <w:r w:rsidRPr="00B8108F">
        <w:rPr>
          <w:rFonts w:ascii="Times New Roman" w:hAnsi="Times New Roman"/>
          <w:sz w:val="28"/>
          <w:szCs w:val="28"/>
        </w:rPr>
        <w:t>.</w:t>
      </w:r>
    </w:p>
    <w:p w:rsidR="003A0C59" w:rsidRPr="00331FF4" w:rsidRDefault="003A0C59" w:rsidP="0022406E">
      <w:pPr>
        <w:spacing w:before="120" w:line="340" w:lineRule="exact"/>
        <w:ind w:firstLine="709"/>
        <w:jc w:val="both"/>
        <w:rPr>
          <w:rFonts w:ascii="Times New Roman" w:hAnsi="Times New Roman"/>
          <w:b/>
          <w:sz w:val="26"/>
          <w:szCs w:val="26"/>
        </w:rPr>
      </w:pPr>
      <w:r w:rsidRPr="00331FF4">
        <w:rPr>
          <w:rFonts w:ascii="Times New Roman" w:hAnsi="Times New Roman"/>
          <w:b/>
          <w:sz w:val="26"/>
          <w:szCs w:val="26"/>
        </w:rPr>
        <w:t>IV. BỐ CỤC VÀ NỘI DUNG CƠ BẢN CỦA DỰ THẢO NGHỊ QUYẾT</w:t>
      </w:r>
    </w:p>
    <w:p w:rsidR="003A0C59" w:rsidRPr="007C3B89" w:rsidRDefault="00161AFA" w:rsidP="0022406E">
      <w:pPr>
        <w:tabs>
          <w:tab w:val="left" w:pos="720"/>
        </w:tabs>
        <w:spacing w:before="120" w:line="340" w:lineRule="exact"/>
        <w:jc w:val="both"/>
        <w:rPr>
          <w:rFonts w:ascii="Times New Roman" w:hAnsi="Times New Roman"/>
          <w:sz w:val="28"/>
          <w:szCs w:val="28"/>
          <w:lang w:val="it-IT"/>
        </w:rPr>
      </w:pPr>
      <w:r>
        <w:rPr>
          <w:rFonts w:ascii="Times New Roman" w:hAnsi="Times New Roman"/>
          <w:sz w:val="28"/>
          <w:szCs w:val="28"/>
          <w:lang w:val="it-IT"/>
        </w:rPr>
        <w:tab/>
      </w:r>
      <w:r w:rsidR="003A0C59" w:rsidRPr="007C3B89">
        <w:rPr>
          <w:rFonts w:ascii="Times New Roman" w:hAnsi="Times New Roman"/>
          <w:sz w:val="28"/>
          <w:szCs w:val="28"/>
          <w:lang w:val="it-IT"/>
        </w:rPr>
        <w:t>1. Phạm vi điều chỉnh, đối tượng áp dụng</w:t>
      </w:r>
    </w:p>
    <w:p w:rsidR="003A0C59" w:rsidRDefault="003A0C59" w:rsidP="0022406E">
      <w:pPr>
        <w:pStyle w:val="NormalWeb"/>
        <w:shd w:val="clear" w:color="auto" w:fill="FFFFFF"/>
        <w:spacing w:before="120" w:beforeAutospacing="0" w:after="0" w:afterAutospacing="0" w:line="340" w:lineRule="exact"/>
        <w:ind w:firstLine="709"/>
        <w:jc w:val="both"/>
        <w:rPr>
          <w:sz w:val="28"/>
          <w:szCs w:val="28"/>
        </w:rPr>
      </w:pPr>
      <w:r>
        <w:rPr>
          <w:spacing w:val="-2"/>
          <w:sz w:val="28"/>
          <w:szCs w:val="28"/>
        </w:rPr>
        <w:t xml:space="preserve">- </w:t>
      </w:r>
      <w:r w:rsidRPr="00471AD4">
        <w:rPr>
          <w:spacing w:val="-2"/>
          <w:sz w:val="28"/>
          <w:szCs w:val="28"/>
        </w:rPr>
        <w:t xml:space="preserve">Phạm vi </w:t>
      </w:r>
      <w:r w:rsidRPr="00286B32">
        <w:rPr>
          <w:spacing w:val="-2"/>
          <w:sz w:val="28"/>
          <w:szCs w:val="28"/>
        </w:rPr>
        <w:t xml:space="preserve">điều chỉnh: </w:t>
      </w:r>
      <w:r>
        <w:rPr>
          <w:sz w:val="28"/>
          <w:szCs w:val="28"/>
          <w:lang w:val="nl-NL"/>
        </w:rPr>
        <w:t>Nghị quyết của HĐND tỉnh</w:t>
      </w:r>
      <w:r w:rsidRPr="006E467B">
        <w:rPr>
          <w:sz w:val="28"/>
          <w:szCs w:val="28"/>
        </w:rPr>
        <w:t xml:space="preserve"> </w:t>
      </w:r>
      <w:r>
        <w:rPr>
          <w:sz w:val="28"/>
          <w:szCs w:val="28"/>
        </w:rPr>
        <w:t xml:space="preserve">quy định </w:t>
      </w:r>
      <w:r w:rsidRPr="00017B45">
        <w:rPr>
          <w:spacing w:val="-2"/>
          <w:sz w:val="28"/>
          <w:szCs w:val="28"/>
        </w:rPr>
        <w:t xml:space="preserve">thẩm quyền </w:t>
      </w:r>
      <w:r w:rsidRPr="00017B45">
        <w:rPr>
          <w:color w:val="000000"/>
          <w:spacing w:val="-2"/>
          <w:sz w:val="28"/>
          <w:szCs w:val="28"/>
          <w:shd w:val="clear" w:color="auto" w:fill="FFFFFF"/>
        </w:rPr>
        <w:t xml:space="preserve">quyết định việc đầu tư, mua sắm các hoạt động ứng dụng công nghệ thông tin sử dụng kinh phí chi thường xuyên nguồn vốn ngân sách nhà nước thuộc phạm vi quản lý của tỉnh Sơn La theo quy định tại </w:t>
      </w:r>
      <w:r w:rsidRPr="00017B45">
        <w:rPr>
          <w:spacing w:val="-2"/>
          <w:sz w:val="28"/>
          <w:szCs w:val="28"/>
        </w:rPr>
        <w:t xml:space="preserve">khoản 28 Điều 1 Nghị định số 82/2024/NĐ-CP ngày </w:t>
      </w:r>
      <w:r>
        <w:rPr>
          <w:spacing w:val="-2"/>
          <w:sz w:val="28"/>
          <w:szCs w:val="28"/>
        </w:rPr>
        <w:t>10/7/</w:t>
      </w:r>
      <w:r w:rsidRPr="00017B45">
        <w:rPr>
          <w:spacing w:val="-2"/>
          <w:sz w:val="28"/>
          <w:szCs w:val="28"/>
        </w:rPr>
        <w:t xml:space="preserve">2024 của Chính phủ sửa đổi, bổ sung một số điều của </w:t>
      </w:r>
      <w:r w:rsidRPr="00017B45">
        <w:rPr>
          <w:color w:val="000000"/>
          <w:spacing w:val="-2"/>
          <w:sz w:val="28"/>
          <w:szCs w:val="28"/>
          <w:shd w:val="clear" w:color="auto" w:fill="FFFFFF"/>
        </w:rPr>
        <w:t xml:space="preserve">Nghị định số </w:t>
      </w:r>
      <w:r w:rsidRPr="00017B45">
        <w:rPr>
          <w:spacing w:val="-2"/>
          <w:sz w:val="28"/>
          <w:szCs w:val="28"/>
        </w:rPr>
        <w:t xml:space="preserve">73/2019/NĐ-CP ngày </w:t>
      </w:r>
      <w:r>
        <w:rPr>
          <w:spacing w:val="-2"/>
          <w:sz w:val="28"/>
          <w:szCs w:val="28"/>
        </w:rPr>
        <w:t>05/9/</w:t>
      </w:r>
      <w:r w:rsidRPr="00017B45">
        <w:rPr>
          <w:spacing w:val="-2"/>
          <w:sz w:val="28"/>
          <w:szCs w:val="28"/>
        </w:rPr>
        <w:t>2019 của Chính phủ quy định quản lý đầu tư ứng dụng công nghệ thông tin sử dụng nguồn vốn ngân sách nhà nước.</w:t>
      </w:r>
    </w:p>
    <w:p w:rsidR="003A0C59" w:rsidRDefault="003A0C59" w:rsidP="0022406E">
      <w:pPr>
        <w:pStyle w:val="NormalWeb"/>
        <w:shd w:val="clear" w:color="auto" w:fill="FFFFFF"/>
        <w:spacing w:before="120" w:beforeAutospacing="0" w:after="0" w:afterAutospacing="0" w:line="340" w:lineRule="exact"/>
        <w:ind w:firstLine="709"/>
        <w:jc w:val="both"/>
        <w:rPr>
          <w:color w:val="000000"/>
          <w:sz w:val="28"/>
          <w:szCs w:val="28"/>
        </w:rPr>
      </w:pPr>
      <w:r>
        <w:rPr>
          <w:sz w:val="28"/>
          <w:szCs w:val="28"/>
        </w:rPr>
        <w:t>-</w:t>
      </w:r>
      <w:r w:rsidRPr="00471AD4">
        <w:rPr>
          <w:sz w:val="28"/>
          <w:szCs w:val="28"/>
        </w:rPr>
        <w:t xml:space="preserve"> Đối tượng áp </w:t>
      </w:r>
      <w:r w:rsidRPr="00471AD4">
        <w:rPr>
          <w:spacing w:val="2"/>
          <w:sz w:val="28"/>
          <w:szCs w:val="28"/>
        </w:rPr>
        <w:t>dụng</w:t>
      </w:r>
      <w:r>
        <w:rPr>
          <w:spacing w:val="2"/>
          <w:sz w:val="28"/>
          <w:szCs w:val="28"/>
        </w:rPr>
        <w:t xml:space="preserve">: </w:t>
      </w:r>
      <w:r w:rsidRPr="00CE2357">
        <w:rPr>
          <w:sz w:val="28"/>
          <w:szCs w:val="28"/>
        </w:rPr>
        <w:t>Cơ quan, tổ chức, cá nhân tham gia hoặc có liên quan đến hoạt động quản lý đầu tư ứng dụng công nghệ thông tin sử dụng nguồn vốn ngân sách nhà nước thuộc phạm vi quản lý của tỉnh Sơn L</w:t>
      </w:r>
      <w:r>
        <w:rPr>
          <w:sz w:val="28"/>
          <w:szCs w:val="28"/>
        </w:rPr>
        <w:t>a</w:t>
      </w:r>
      <w:r w:rsidRPr="001552D1">
        <w:rPr>
          <w:color w:val="000000"/>
          <w:sz w:val="28"/>
          <w:szCs w:val="28"/>
        </w:rPr>
        <w:t>.</w:t>
      </w:r>
    </w:p>
    <w:p w:rsidR="00161AFA" w:rsidRPr="007C3B89" w:rsidRDefault="00161AFA" w:rsidP="0022406E">
      <w:pPr>
        <w:tabs>
          <w:tab w:val="left" w:pos="720"/>
        </w:tabs>
        <w:spacing w:before="120" w:line="340" w:lineRule="exact"/>
        <w:jc w:val="both"/>
        <w:rPr>
          <w:rFonts w:ascii="Times New Roman" w:hAnsi="Times New Roman"/>
          <w:sz w:val="28"/>
          <w:szCs w:val="28"/>
          <w:lang w:val="it-IT"/>
        </w:rPr>
      </w:pPr>
      <w:r>
        <w:rPr>
          <w:rFonts w:ascii="Times New Roman" w:hAnsi="Times New Roman"/>
          <w:sz w:val="28"/>
          <w:szCs w:val="28"/>
          <w:lang w:val="it-IT"/>
        </w:rPr>
        <w:tab/>
      </w:r>
      <w:r w:rsidRPr="007C3B89">
        <w:rPr>
          <w:rFonts w:ascii="Times New Roman" w:hAnsi="Times New Roman"/>
          <w:sz w:val="28"/>
          <w:szCs w:val="28"/>
          <w:lang w:val="it-IT"/>
        </w:rPr>
        <w:t>2. Bố cục của dự thảo văn bản</w:t>
      </w:r>
    </w:p>
    <w:p w:rsidR="00161AFA" w:rsidRPr="00C4612A" w:rsidRDefault="00161AFA" w:rsidP="0022406E">
      <w:pPr>
        <w:spacing w:before="120" w:line="340" w:lineRule="exact"/>
        <w:ind w:firstLine="709"/>
        <w:jc w:val="both"/>
        <w:rPr>
          <w:rFonts w:ascii="Times New Roman" w:eastAsia="Times New Roman" w:hAnsi="Times New Roman"/>
          <w:spacing w:val="-4"/>
          <w:sz w:val="28"/>
          <w:szCs w:val="28"/>
        </w:rPr>
      </w:pPr>
      <w:r w:rsidRPr="00C4612A">
        <w:rPr>
          <w:rFonts w:ascii="Times New Roman" w:eastAsia="Times New Roman" w:hAnsi="Times New Roman"/>
          <w:spacing w:val="-4"/>
          <w:sz w:val="28"/>
          <w:szCs w:val="28"/>
        </w:rPr>
        <w:t xml:space="preserve">Nghị quyết của HĐND tỉnh sửa đổi Nghị quyết số 96/2024/NQ-HĐND ngày 07/11/2024 của HĐND tỉnh về việc quy định thẩm quyền quyết định việc đầu tư, mua sắm các hoạt động ứng dụng công nghệ thông tin sử dụng kinh phí chi thường </w:t>
      </w:r>
      <w:r w:rsidRPr="00C4612A">
        <w:rPr>
          <w:rFonts w:ascii="Times New Roman" w:eastAsia="Times New Roman" w:hAnsi="Times New Roman"/>
          <w:spacing w:val="-4"/>
          <w:sz w:val="28"/>
          <w:szCs w:val="28"/>
        </w:rPr>
        <w:lastRenderedPageBreak/>
        <w:t>xuyên nguồn vốn ngân sách nhà nước thuộc phạm vi quản lý của tỉnh Sơn La, nội dung quy định trực tiếp trong Nghị quyết theo mẫu số 23 phụ lục III kèm theo Nghị định số 187/2025/NĐ-CP ngày 01/7/2025 của Chính phủ, bao gồm:</w:t>
      </w:r>
    </w:p>
    <w:p w:rsidR="00161AFA" w:rsidRPr="00C75917" w:rsidRDefault="00161AFA" w:rsidP="0022406E">
      <w:pPr>
        <w:spacing w:before="120" w:line="340" w:lineRule="exact"/>
        <w:ind w:firstLine="709"/>
        <w:jc w:val="both"/>
        <w:rPr>
          <w:rFonts w:ascii="Times New Roman" w:eastAsia="Times New Roman" w:hAnsi="Times New Roman"/>
          <w:sz w:val="28"/>
          <w:szCs w:val="28"/>
        </w:rPr>
      </w:pPr>
      <w:r w:rsidRPr="00C75917">
        <w:rPr>
          <w:rFonts w:ascii="Times New Roman" w:eastAsia="Times New Roman" w:hAnsi="Times New Roman"/>
          <w:sz w:val="28"/>
          <w:szCs w:val="28"/>
        </w:rPr>
        <w:t>Điều 1. Sửa đổi Điều 2 của Nghị quyết số 96/2024/NQ-HĐND ngày 07/11/2024 của HĐND tỉnh về việc quy định thẩm quyền quyết định việc đầu tư, mua sắm các hoạt động ứng dụng công nghệ thông tin sử dụng kinh phí chi thường xuyên nguồn vốn ngân sách nhà nước thuộc phạm vi quản lý của tỉnh Sơn La</w:t>
      </w:r>
    </w:p>
    <w:p w:rsidR="00161AFA" w:rsidRPr="00C75917" w:rsidRDefault="00161AFA" w:rsidP="0022406E">
      <w:pPr>
        <w:spacing w:before="120" w:line="340" w:lineRule="exact"/>
        <w:ind w:firstLine="709"/>
        <w:jc w:val="both"/>
        <w:rPr>
          <w:rFonts w:ascii="Times New Roman" w:eastAsia="Times New Roman" w:hAnsi="Times New Roman"/>
          <w:sz w:val="28"/>
          <w:szCs w:val="28"/>
        </w:rPr>
      </w:pPr>
      <w:r w:rsidRPr="00C75917">
        <w:rPr>
          <w:rFonts w:ascii="Times New Roman" w:eastAsia="Times New Roman" w:hAnsi="Times New Roman"/>
          <w:sz w:val="28"/>
          <w:szCs w:val="28"/>
        </w:rPr>
        <w:t xml:space="preserve">Điều 2. </w:t>
      </w:r>
      <w:r>
        <w:rPr>
          <w:rFonts w:ascii="Times New Roman" w:eastAsia="Times New Roman" w:hAnsi="Times New Roman"/>
          <w:sz w:val="28"/>
          <w:szCs w:val="28"/>
        </w:rPr>
        <w:t>Tổ chức thực hiện</w:t>
      </w:r>
    </w:p>
    <w:p w:rsidR="00161AFA" w:rsidRPr="007C3B89" w:rsidRDefault="00161AFA" w:rsidP="0022406E">
      <w:pPr>
        <w:tabs>
          <w:tab w:val="left" w:pos="720"/>
        </w:tabs>
        <w:spacing w:before="120" w:line="340" w:lineRule="exact"/>
        <w:jc w:val="both"/>
        <w:rPr>
          <w:rFonts w:ascii="Times New Roman" w:hAnsi="Times New Roman"/>
          <w:sz w:val="28"/>
          <w:szCs w:val="28"/>
          <w:lang w:val="it-IT"/>
        </w:rPr>
      </w:pPr>
      <w:r>
        <w:rPr>
          <w:rFonts w:ascii="Times New Roman" w:hAnsi="Times New Roman"/>
          <w:sz w:val="28"/>
          <w:szCs w:val="28"/>
          <w:lang w:val="it-IT"/>
        </w:rPr>
        <w:tab/>
      </w:r>
      <w:r w:rsidRPr="007C3B89">
        <w:rPr>
          <w:rFonts w:ascii="Times New Roman" w:hAnsi="Times New Roman"/>
          <w:sz w:val="28"/>
          <w:szCs w:val="28"/>
          <w:lang w:val="it-IT"/>
        </w:rPr>
        <w:t>3. Nội dung cơ bản</w:t>
      </w:r>
    </w:p>
    <w:p w:rsidR="00161AFA" w:rsidRDefault="00161AFA" w:rsidP="0022406E">
      <w:pPr>
        <w:spacing w:before="120" w:line="340" w:lineRule="exact"/>
        <w:ind w:firstLine="720"/>
        <w:jc w:val="both"/>
        <w:rPr>
          <w:rFonts w:ascii="Times New Roman" w:eastAsia="Times New Roman" w:hAnsi="Times New Roman"/>
          <w:sz w:val="28"/>
          <w:szCs w:val="28"/>
        </w:rPr>
      </w:pPr>
      <w:r w:rsidRPr="00C75917">
        <w:rPr>
          <w:rFonts w:ascii="Times New Roman" w:eastAsia="Times New Roman" w:hAnsi="Times New Roman"/>
          <w:sz w:val="28"/>
          <w:szCs w:val="28"/>
        </w:rPr>
        <w:t>Sửa đổi Điều 2 của Nghị quyết số 96/2024/NQ-HĐND ngày 07/11/2024 của HĐND tỉnh về việc quy định thẩm quyền quyết định việc đầu tư, mua sắm các hoạt động ứng dụng công nghệ thông tin sử dụng kinh phí chi thường xuyên nguồn vốn ngân sách nhà nước thuộc phạm vi quản lý của tỉnh Sơn La</w:t>
      </w:r>
    </w:p>
    <w:p w:rsidR="00161AFA" w:rsidRDefault="00B56BC3" w:rsidP="0022406E">
      <w:pPr>
        <w:tabs>
          <w:tab w:val="left" w:pos="851"/>
        </w:tabs>
        <w:spacing w:before="120" w:line="340" w:lineRule="exact"/>
        <w:ind w:firstLine="709"/>
        <w:jc w:val="both"/>
        <w:rPr>
          <w:rFonts w:ascii="Times New Roman" w:hAnsi="Times New Roman"/>
          <w:b/>
          <w:iCs/>
          <w:spacing w:val="-3"/>
          <w:sz w:val="26"/>
          <w:szCs w:val="26"/>
          <w:lang w:val="nb-NO"/>
        </w:rPr>
      </w:pPr>
      <w:r w:rsidRPr="008A2970">
        <w:rPr>
          <w:rFonts w:ascii="Times New Roman" w:hAnsi="Times New Roman" w:cs="Times New Roman"/>
          <w:b/>
          <w:bCs/>
          <w:sz w:val="28"/>
          <w:szCs w:val="28"/>
        </w:rPr>
        <w:t xml:space="preserve">V. </w:t>
      </w:r>
      <w:r w:rsidR="00161AFA" w:rsidRPr="00A47784">
        <w:rPr>
          <w:rFonts w:ascii="Times New Roman" w:hAnsi="Times New Roman"/>
          <w:b/>
          <w:iCs/>
          <w:spacing w:val="-3"/>
          <w:sz w:val="26"/>
          <w:szCs w:val="26"/>
          <w:lang w:val="nb-NO"/>
        </w:rPr>
        <w:t xml:space="preserve">DỰ KIẾN NGUỒN LỰC, ĐIỀU KIỆN BẢO ĐẢM CHO VIỆC THI HÀNH VĂN BẢN </w:t>
      </w:r>
      <w:r w:rsidR="00161AFA">
        <w:rPr>
          <w:rFonts w:ascii="Times New Roman" w:hAnsi="Times New Roman"/>
          <w:b/>
          <w:iCs/>
          <w:spacing w:val="-3"/>
          <w:sz w:val="26"/>
          <w:szCs w:val="26"/>
          <w:lang w:val="nb-NO"/>
        </w:rPr>
        <w:t>VÀ THỜI GIAN TRÌNH BAN HÀNH</w:t>
      </w:r>
    </w:p>
    <w:p w:rsidR="00161AFA" w:rsidRDefault="00161AFA" w:rsidP="0022406E">
      <w:pPr>
        <w:spacing w:before="120" w:line="340" w:lineRule="exact"/>
        <w:ind w:firstLine="720"/>
        <w:jc w:val="both"/>
        <w:rPr>
          <w:rFonts w:ascii="Times New Roman" w:hAnsi="Times New Roman"/>
          <w:sz w:val="28"/>
          <w:szCs w:val="28"/>
          <w:lang w:val="af-ZA"/>
        </w:rPr>
      </w:pPr>
      <w:r w:rsidRPr="00C524DE">
        <w:rPr>
          <w:rFonts w:ascii="Times New Roman" w:hAnsi="Times New Roman"/>
          <w:sz w:val="28"/>
          <w:szCs w:val="28"/>
          <w:lang w:val="af-ZA"/>
        </w:rPr>
        <w:t xml:space="preserve">1. Dự kiến nguồn lực: </w:t>
      </w:r>
      <w:r>
        <w:rPr>
          <w:rFonts w:ascii="Times New Roman" w:hAnsi="Times New Roman"/>
          <w:sz w:val="28"/>
          <w:szCs w:val="28"/>
          <w:lang w:val="af-ZA"/>
        </w:rPr>
        <w:t xml:space="preserve">Nghị quyết của HĐND tỉnh thông </w:t>
      </w:r>
      <w:r w:rsidRPr="00C524DE">
        <w:rPr>
          <w:rFonts w:ascii="Times New Roman" w:hAnsi="Times New Roman"/>
          <w:sz w:val="28"/>
          <w:szCs w:val="28"/>
          <w:lang w:val="af-ZA"/>
        </w:rPr>
        <w:t>qua là cơ sở pháp lý để UBND các xã, phường tổ chức thực hiện</w:t>
      </w:r>
      <w:r>
        <w:rPr>
          <w:rFonts w:ascii="Times New Roman" w:hAnsi="Times New Roman"/>
          <w:sz w:val="28"/>
          <w:szCs w:val="28"/>
          <w:lang w:val="af-ZA"/>
        </w:rPr>
        <w:t>.</w:t>
      </w:r>
      <w:r w:rsidRPr="00BA2D5F">
        <w:rPr>
          <w:rFonts w:ascii="Times New Roman" w:hAnsi="Times New Roman"/>
          <w:sz w:val="28"/>
          <w:szCs w:val="28"/>
          <w:lang w:val="af-ZA"/>
        </w:rPr>
        <w:t xml:space="preserve"> </w:t>
      </w:r>
      <w:r w:rsidRPr="00C524DE">
        <w:rPr>
          <w:rFonts w:ascii="Times New Roman" w:hAnsi="Times New Roman"/>
          <w:sz w:val="28"/>
          <w:szCs w:val="28"/>
          <w:lang w:val="af-ZA"/>
        </w:rPr>
        <w:t>UBND các xã, phường sử dụng bộ máy và công chức hiện có để thực hiện, không phát sinh thêm biên chế nên không làm phát sinh kinh phí trong quá trình thực hiện</w:t>
      </w:r>
    </w:p>
    <w:p w:rsidR="00161AFA" w:rsidRDefault="00161AFA" w:rsidP="0022406E">
      <w:pPr>
        <w:spacing w:before="120" w:line="340" w:lineRule="exact"/>
        <w:ind w:firstLine="720"/>
        <w:jc w:val="both"/>
        <w:rPr>
          <w:rFonts w:ascii="Times New Roman" w:hAnsi="Times New Roman"/>
          <w:sz w:val="28"/>
          <w:szCs w:val="28"/>
          <w:lang w:val="af-ZA"/>
        </w:rPr>
      </w:pPr>
      <w:r w:rsidRPr="00C524DE">
        <w:rPr>
          <w:rFonts w:ascii="Times New Roman" w:hAnsi="Times New Roman"/>
          <w:sz w:val="28"/>
          <w:szCs w:val="28"/>
          <w:lang w:val="af-ZA"/>
        </w:rPr>
        <w:t>2. Điều kiện</w:t>
      </w:r>
      <w:r>
        <w:rPr>
          <w:rFonts w:ascii="Times New Roman" w:hAnsi="Times New Roman"/>
          <w:sz w:val="28"/>
          <w:szCs w:val="28"/>
          <w:lang w:val="af-ZA"/>
        </w:rPr>
        <w:t xml:space="preserve"> đảm bảo cho việc thi hành văn bản</w:t>
      </w:r>
    </w:p>
    <w:p w:rsidR="00161AFA" w:rsidRPr="00CD42A9" w:rsidRDefault="00161AFA" w:rsidP="0022406E">
      <w:pPr>
        <w:spacing w:before="120" w:line="340" w:lineRule="exact"/>
        <w:ind w:firstLine="720"/>
        <w:jc w:val="both"/>
        <w:rPr>
          <w:rFonts w:ascii="Times New Roman" w:hAnsi="Times New Roman"/>
          <w:sz w:val="28"/>
          <w:szCs w:val="28"/>
          <w:lang w:val="af-ZA"/>
        </w:rPr>
      </w:pPr>
      <w:r>
        <w:rPr>
          <w:rFonts w:ascii="Times New Roman" w:hAnsi="Times New Roman"/>
          <w:sz w:val="28"/>
          <w:szCs w:val="28"/>
          <w:lang w:val="af-ZA"/>
        </w:rPr>
        <w:t xml:space="preserve">- Sở Tài chính ban hành văn bản thông tin, tuyên truyền, phổ biến Nghị quyết của HĐND tỉnh đến các cơ quan, tổ chức, đơn vị, UBND các xã, phường để kịp thời triển khai thực hiện. Đồng thời có trách nhiệm </w:t>
      </w:r>
      <w:r w:rsidRPr="00CD42A9">
        <w:rPr>
          <w:rFonts w:ascii="Times New Roman" w:hAnsi="Times New Roman"/>
          <w:sz w:val="28"/>
          <w:szCs w:val="28"/>
          <w:lang w:val="af-ZA"/>
        </w:rPr>
        <w:t>quản lý, theo dõi, đánh giá việc thực hiện nhiệm vụ quyền hạn của các UBND các xã, phường đượ</w:t>
      </w:r>
      <w:r>
        <w:rPr>
          <w:rFonts w:ascii="Times New Roman" w:hAnsi="Times New Roman"/>
          <w:sz w:val="28"/>
          <w:szCs w:val="28"/>
          <w:lang w:val="af-ZA"/>
        </w:rPr>
        <w:t>c phân quyền</w:t>
      </w:r>
      <w:r w:rsidRPr="00CD42A9">
        <w:rPr>
          <w:rFonts w:ascii="Times New Roman" w:hAnsi="Times New Roman"/>
          <w:sz w:val="28"/>
          <w:szCs w:val="28"/>
          <w:lang w:val="af-ZA"/>
        </w:rPr>
        <w:t>. Kịp thời tham mưu trình UBND tỉnh điều chỉnh quy định về</w:t>
      </w:r>
      <w:r>
        <w:rPr>
          <w:rFonts w:ascii="Times New Roman" w:hAnsi="Times New Roman"/>
          <w:sz w:val="28"/>
          <w:szCs w:val="28"/>
          <w:lang w:val="af-ZA"/>
        </w:rPr>
        <w:t xml:space="preserve"> phân quyền</w:t>
      </w:r>
      <w:r w:rsidRPr="00CD42A9">
        <w:rPr>
          <w:rFonts w:ascii="Times New Roman" w:hAnsi="Times New Roman"/>
          <w:sz w:val="28"/>
          <w:szCs w:val="28"/>
          <w:lang w:val="af-ZA"/>
        </w:rPr>
        <w:t xml:space="preserve"> cho phù hợp với các quy định hiện hành.</w:t>
      </w:r>
    </w:p>
    <w:p w:rsidR="00161AFA" w:rsidRDefault="00161AFA" w:rsidP="0022406E">
      <w:pPr>
        <w:spacing w:before="120" w:line="340" w:lineRule="exact"/>
        <w:ind w:firstLine="720"/>
        <w:jc w:val="both"/>
        <w:rPr>
          <w:rFonts w:ascii="Times New Roman" w:hAnsi="Times New Roman"/>
          <w:sz w:val="28"/>
          <w:szCs w:val="28"/>
          <w:lang w:val="af-ZA"/>
        </w:rPr>
      </w:pPr>
      <w:r>
        <w:rPr>
          <w:rFonts w:ascii="Times New Roman" w:hAnsi="Times New Roman"/>
          <w:sz w:val="28"/>
          <w:szCs w:val="28"/>
          <w:lang w:val="af-ZA"/>
        </w:rPr>
        <w:t xml:space="preserve">- UBND các xã, phường được phân quyền có trách nhiệm </w:t>
      </w:r>
      <w:r w:rsidRPr="00B4481A">
        <w:rPr>
          <w:rFonts w:ascii="Times New Roman" w:hAnsi="Times New Roman"/>
          <w:sz w:val="28"/>
          <w:szCs w:val="28"/>
          <w:lang w:val="af-ZA"/>
        </w:rPr>
        <w:t>thực hiện các nội dung đượ</w:t>
      </w:r>
      <w:r>
        <w:rPr>
          <w:rFonts w:ascii="Times New Roman" w:hAnsi="Times New Roman"/>
          <w:sz w:val="28"/>
          <w:szCs w:val="28"/>
          <w:lang w:val="af-ZA"/>
        </w:rPr>
        <w:t xml:space="preserve">c phân quyền. Thường xuyên kiểm tra rà soát các nội dung được phân quyền đảm bảo tuân thủ theo quy định hiện hành. </w:t>
      </w:r>
    </w:p>
    <w:p w:rsidR="00161AFA" w:rsidRPr="00CD42A9" w:rsidRDefault="00161AFA" w:rsidP="0022406E">
      <w:pPr>
        <w:spacing w:before="120" w:line="340" w:lineRule="exact"/>
        <w:ind w:firstLine="720"/>
        <w:jc w:val="both"/>
        <w:rPr>
          <w:rFonts w:ascii="Times New Roman" w:hAnsi="Times New Roman"/>
          <w:sz w:val="28"/>
          <w:szCs w:val="28"/>
          <w:lang w:val="af-ZA"/>
        </w:rPr>
      </w:pPr>
      <w:r w:rsidRPr="00CD42A9">
        <w:rPr>
          <w:rFonts w:ascii="Times New Roman" w:hAnsi="Times New Roman"/>
          <w:sz w:val="28"/>
          <w:szCs w:val="28"/>
          <w:lang w:val="af-ZA"/>
        </w:rPr>
        <w:t>- Thanh tra tỉnh tổ chức thanh tra việc tuân thủ quy định về phân cấp thẩm quyền được quy định tại Quyết định này. Xử lý theo thẩm quyền, hoặc báo cáo cơ quan, người có thẩm quyền xử lý vi phạm theo quy định của pháp luật.</w:t>
      </w:r>
    </w:p>
    <w:p w:rsidR="00161AFA" w:rsidRDefault="00161AFA" w:rsidP="0022406E">
      <w:pPr>
        <w:spacing w:before="120" w:line="340" w:lineRule="exact"/>
        <w:ind w:firstLine="720"/>
        <w:jc w:val="both"/>
        <w:rPr>
          <w:rFonts w:ascii="Times New Roman" w:hAnsi="Times New Roman"/>
          <w:sz w:val="28"/>
          <w:szCs w:val="28"/>
          <w:lang w:val="af-ZA"/>
        </w:rPr>
      </w:pPr>
      <w:r w:rsidRPr="00C524DE">
        <w:rPr>
          <w:rFonts w:ascii="Times New Roman" w:hAnsi="Times New Roman"/>
          <w:sz w:val="28"/>
          <w:szCs w:val="28"/>
          <w:lang w:val="af-ZA"/>
        </w:rPr>
        <w:t>3. Thời gian trình</w:t>
      </w:r>
      <w:r>
        <w:rPr>
          <w:rFonts w:ascii="Times New Roman" w:hAnsi="Times New Roman"/>
          <w:sz w:val="28"/>
          <w:szCs w:val="28"/>
          <w:lang w:val="af-ZA"/>
        </w:rPr>
        <w:t xml:space="preserve"> ban hành: Quý III/năm 2025.</w:t>
      </w:r>
    </w:p>
    <w:p w:rsidR="008D05DB" w:rsidRPr="00C112E8" w:rsidRDefault="008D05DB" w:rsidP="0022406E">
      <w:pPr>
        <w:spacing w:before="120" w:line="340" w:lineRule="exact"/>
        <w:ind w:firstLine="669"/>
        <w:jc w:val="both"/>
        <w:rPr>
          <w:rFonts w:ascii="Times New Roman" w:hAnsi="Times New Roman" w:cs="Times New Roman"/>
          <w:bCs/>
          <w:spacing w:val="-2"/>
          <w:sz w:val="28"/>
          <w:szCs w:val="28"/>
          <w:lang w:val="it-IT"/>
        </w:rPr>
      </w:pPr>
      <w:r w:rsidRPr="00C112E8">
        <w:rPr>
          <w:rFonts w:ascii="Times New Roman" w:eastAsia="Times New Roman" w:hAnsi="Times New Roman" w:cs="Times New Roman"/>
          <w:bCs/>
          <w:color w:val="auto"/>
          <w:sz w:val="28"/>
          <w:szCs w:val="28"/>
        </w:rPr>
        <w:t xml:space="preserve">Trên đây là Tờ trình dự  thảo Nghị quyết của HĐND </w:t>
      </w:r>
      <w:r w:rsidR="00AD0E5D">
        <w:rPr>
          <w:rFonts w:ascii="Times New Roman" w:hAnsi="Times New Roman"/>
          <w:sz w:val="28"/>
          <w:szCs w:val="28"/>
          <w:lang w:val="af-ZA"/>
        </w:rPr>
        <w:t xml:space="preserve">sửa đổi </w:t>
      </w:r>
      <w:r w:rsidR="00AD0E5D" w:rsidRPr="00C75917">
        <w:rPr>
          <w:rFonts w:ascii="Times New Roman" w:eastAsia="Times New Roman" w:hAnsi="Times New Roman"/>
          <w:sz w:val="28"/>
          <w:szCs w:val="28"/>
        </w:rPr>
        <w:t xml:space="preserve">Nghị quyết số 96/2024/NQ-HĐND ngày 07/11/2024 của HĐND tỉnh về việc quy định thẩm quyền quyết định việc đầu tư, mua sắm các hoạt động ứng dụng công nghệ thông tin sử dụng kinh phí chi thường xuyên nguồn vốn ngân sách nhà nước </w:t>
      </w:r>
      <w:r w:rsidR="00AD0E5D" w:rsidRPr="00C75917">
        <w:rPr>
          <w:rFonts w:ascii="Times New Roman" w:eastAsia="Times New Roman" w:hAnsi="Times New Roman"/>
          <w:sz w:val="28"/>
          <w:szCs w:val="28"/>
        </w:rPr>
        <w:lastRenderedPageBreak/>
        <w:t>thuộc phạm vi quản lý của tỉnh Sơn La</w:t>
      </w:r>
      <w:r w:rsidR="00AD0E5D">
        <w:rPr>
          <w:rFonts w:ascii="Times New Roman" w:eastAsia="Times New Roman" w:hAnsi="Times New Roman"/>
          <w:sz w:val="28"/>
          <w:szCs w:val="28"/>
          <w:lang w:val="en-US"/>
        </w:rPr>
        <w:t>,</w:t>
      </w:r>
      <w:r w:rsidRPr="00C112E8">
        <w:rPr>
          <w:rFonts w:ascii="Times New Roman" w:eastAsia="Times New Roman" w:hAnsi="Times New Roman" w:cs="Times New Roman"/>
          <w:bCs/>
          <w:sz w:val="28"/>
          <w:szCs w:val="28"/>
        </w:rPr>
        <w:t xml:space="preserve"> UBND tỉnh trình HĐND tỉnh xem xét, quyết định./.</w:t>
      </w:r>
    </w:p>
    <w:p w:rsidR="00304A2D" w:rsidRPr="00174A67" w:rsidRDefault="008D05DB" w:rsidP="0022406E">
      <w:pPr>
        <w:spacing w:before="120" w:after="240" w:line="340" w:lineRule="exact"/>
        <w:ind w:firstLine="720"/>
        <w:jc w:val="both"/>
        <w:rPr>
          <w:rFonts w:ascii="Times New Roman Italic" w:hAnsi="Times New Roman Italic"/>
          <w:i/>
          <w:spacing w:val="4"/>
          <w:sz w:val="28"/>
          <w:szCs w:val="28"/>
        </w:rPr>
      </w:pPr>
      <w:r w:rsidRPr="00BC3542">
        <w:rPr>
          <w:rFonts w:ascii="Times New Roman" w:hAnsi="Times New Roman" w:cs="Times New Roman"/>
          <w:i/>
          <w:sz w:val="28"/>
          <w:szCs w:val="28"/>
        </w:rPr>
        <w:t>(Xin gửi kèm theo</w:t>
      </w:r>
      <w:r w:rsidR="00304A2D">
        <w:rPr>
          <w:rFonts w:ascii="Times New Roman" w:hAnsi="Times New Roman" w:cs="Times New Roman"/>
          <w:i/>
          <w:sz w:val="28"/>
          <w:szCs w:val="28"/>
          <w:lang w:val="en-US"/>
        </w:rPr>
        <w:t>:</w:t>
      </w:r>
      <w:r w:rsidR="00304A2D" w:rsidRPr="00304A2D">
        <w:rPr>
          <w:rFonts w:ascii="Times New Roman Italic" w:hAnsi="Times New Roman Italic"/>
          <w:i/>
          <w:spacing w:val="4"/>
          <w:sz w:val="28"/>
          <w:szCs w:val="28"/>
        </w:rPr>
        <w:t xml:space="preserve"> </w:t>
      </w:r>
      <w:r w:rsidR="00304A2D" w:rsidRPr="00174A67">
        <w:rPr>
          <w:rFonts w:ascii="Times New Roman Italic" w:hAnsi="Times New Roman Italic"/>
          <w:i/>
          <w:spacing w:val="4"/>
          <w:sz w:val="28"/>
          <w:szCs w:val="28"/>
        </w:rPr>
        <w:t xml:space="preserve">Dự thảo Nghị quyết của HĐND tỉnh </w:t>
      </w:r>
      <w:r w:rsidR="00304A2D" w:rsidRPr="00174A67">
        <w:rPr>
          <w:rFonts w:ascii="Times New Roman Italic" w:hAnsi="Times New Roman Italic"/>
          <w:i/>
          <w:spacing w:val="4"/>
          <w:sz w:val="28"/>
          <w:szCs w:val="28"/>
          <w:lang w:val="af-ZA"/>
        </w:rPr>
        <w:t xml:space="preserve">sửa đổi </w:t>
      </w:r>
      <w:r w:rsidR="00304A2D" w:rsidRPr="00174A67">
        <w:rPr>
          <w:rFonts w:ascii="Times New Roman Italic" w:eastAsia="Times New Roman" w:hAnsi="Times New Roman Italic"/>
          <w:i/>
          <w:spacing w:val="4"/>
          <w:sz w:val="28"/>
          <w:szCs w:val="28"/>
        </w:rPr>
        <w:t>Nghị quyết số 96/2024/NQ-HĐND ngày 07/11/2024 của HĐND tỉnh về việc quy định thẩm quyền quyết định việc đầu tư, mua sắm các hoạt động ứng dụng công nghệ thông tin sử dụng kinh phí chi thường xuyên nguồn vốn ngân sách nhà nước thuộc phạm vi quản lý của tỉnh Sơn La</w:t>
      </w:r>
      <w:r w:rsidR="00304A2D">
        <w:rPr>
          <w:rFonts w:ascii="Times New Roman Italic" w:hAnsi="Times New Roman Italic"/>
          <w:i/>
          <w:spacing w:val="4"/>
          <w:sz w:val="28"/>
          <w:szCs w:val="28"/>
        </w:rPr>
        <w:t xml:space="preserve">; </w:t>
      </w:r>
      <w:r w:rsidR="00304A2D" w:rsidRPr="00174A67">
        <w:rPr>
          <w:rFonts w:ascii="Times New Roman Italic" w:hAnsi="Times New Roman Italic"/>
          <w:i/>
          <w:spacing w:val="4"/>
          <w:sz w:val="28"/>
          <w:szCs w:val="28"/>
        </w:rPr>
        <w:t xml:space="preserve">bản so sánh, thuyết minh nội dung dự thảo; bản đánh giá việc phân quyền trong dự thảo nghị quyết; bản tổng hợp ý kiến, tiếp thu, giải trình ý kiến góp ý, phản biện xã hội; Báo cáo số: …../BC-STP ngày …./…./2025 của Sở Tư pháp; Báo cáo tiếp thu, giải trình ý kiến thẩm định). </w:t>
      </w:r>
    </w:p>
    <w:tbl>
      <w:tblPr>
        <w:tblW w:w="0" w:type="auto"/>
        <w:tblLook w:val="01E0"/>
      </w:tblPr>
      <w:tblGrid>
        <w:gridCol w:w="4639"/>
        <w:gridCol w:w="4649"/>
      </w:tblGrid>
      <w:tr w:rsidR="00BF1327" w:rsidRPr="007C1CBD" w:rsidTr="003858F8">
        <w:tc>
          <w:tcPr>
            <w:tcW w:w="4639" w:type="dxa"/>
          </w:tcPr>
          <w:p w:rsidR="00BF1327" w:rsidRPr="00BF1327" w:rsidRDefault="00BF1327" w:rsidP="001F34A8">
            <w:pPr>
              <w:jc w:val="both"/>
              <w:rPr>
                <w:rFonts w:ascii="Times New Roman" w:hAnsi="Times New Roman" w:cs="Times New Roman"/>
                <w:b/>
                <w:bCs/>
                <w:i/>
                <w:lang w:val="it-IT"/>
              </w:rPr>
            </w:pPr>
            <w:r w:rsidRPr="00BF1327">
              <w:rPr>
                <w:rFonts w:ascii="Times New Roman" w:hAnsi="Times New Roman" w:cs="Times New Roman"/>
                <w:b/>
                <w:bCs/>
                <w:i/>
                <w:lang w:val="it-IT"/>
              </w:rPr>
              <w:t xml:space="preserve">Nơi nhận: </w:t>
            </w:r>
          </w:p>
          <w:p w:rsidR="00950112" w:rsidRPr="004D0403" w:rsidRDefault="00950112" w:rsidP="00950112">
            <w:pPr>
              <w:rPr>
                <w:rFonts w:ascii="Times New Roman" w:hAnsi="Times New Roman"/>
                <w:sz w:val="22"/>
                <w:szCs w:val="22"/>
              </w:rPr>
            </w:pPr>
            <w:r w:rsidRPr="004D0403">
              <w:rPr>
                <w:rFonts w:ascii="Times New Roman" w:hAnsi="Times New Roman"/>
                <w:sz w:val="22"/>
                <w:szCs w:val="22"/>
              </w:rPr>
              <w:t>- Như trên;</w:t>
            </w:r>
          </w:p>
          <w:p w:rsidR="00950112" w:rsidRPr="004D0403" w:rsidRDefault="00950112" w:rsidP="00950112">
            <w:pPr>
              <w:rPr>
                <w:rFonts w:ascii="Times New Roman" w:hAnsi="Times New Roman"/>
                <w:sz w:val="22"/>
                <w:szCs w:val="22"/>
              </w:rPr>
            </w:pPr>
            <w:r w:rsidRPr="004D0403">
              <w:rPr>
                <w:rFonts w:ascii="Times New Roman" w:hAnsi="Times New Roman"/>
                <w:sz w:val="22"/>
                <w:szCs w:val="22"/>
              </w:rPr>
              <w:t>- Đ/c Chủ tịch UBND tỉnh;</w:t>
            </w:r>
          </w:p>
          <w:p w:rsidR="00950112" w:rsidRPr="004D0403" w:rsidRDefault="00950112" w:rsidP="00950112">
            <w:pPr>
              <w:rPr>
                <w:rFonts w:ascii="Times New Roman" w:hAnsi="Times New Roman"/>
                <w:sz w:val="22"/>
                <w:szCs w:val="22"/>
              </w:rPr>
            </w:pPr>
            <w:r w:rsidRPr="004D0403">
              <w:rPr>
                <w:rFonts w:ascii="Times New Roman" w:hAnsi="Times New Roman"/>
                <w:sz w:val="22"/>
                <w:szCs w:val="22"/>
              </w:rPr>
              <w:t>- Các đ/c Phó Chủ tịch UBND tỉnh;</w:t>
            </w:r>
          </w:p>
          <w:p w:rsidR="00950112" w:rsidRPr="004D0403" w:rsidRDefault="00950112" w:rsidP="00950112">
            <w:pPr>
              <w:rPr>
                <w:rFonts w:ascii="Times New Roman" w:hAnsi="Times New Roman"/>
                <w:sz w:val="22"/>
                <w:szCs w:val="22"/>
              </w:rPr>
            </w:pPr>
            <w:r w:rsidRPr="004D0403">
              <w:rPr>
                <w:rFonts w:ascii="Times New Roman" w:hAnsi="Times New Roman"/>
                <w:sz w:val="22"/>
                <w:szCs w:val="22"/>
              </w:rPr>
              <w:t>- Các Ban của HĐND tỉnh;</w:t>
            </w:r>
          </w:p>
          <w:p w:rsidR="00950112" w:rsidRPr="004D0403" w:rsidRDefault="00950112" w:rsidP="00950112">
            <w:pPr>
              <w:rPr>
                <w:rFonts w:ascii="Times New Roman" w:hAnsi="Times New Roman"/>
                <w:sz w:val="22"/>
                <w:szCs w:val="22"/>
              </w:rPr>
            </w:pPr>
            <w:r w:rsidRPr="004D0403">
              <w:rPr>
                <w:rFonts w:ascii="Times New Roman" w:hAnsi="Times New Roman"/>
                <w:sz w:val="22"/>
                <w:szCs w:val="22"/>
              </w:rPr>
              <w:t>- Văn phòng HĐND tỉnh;</w:t>
            </w:r>
          </w:p>
          <w:p w:rsidR="00950112" w:rsidRPr="004D0403" w:rsidRDefault="00950112" w:rsidP="00950112">
            <w:pPr>
              <w:rPr>
                <w:rFonts w:ascii="Times New Roman" w:hAnsi="Times New Roman"/>
                <w:sz w:val="22"/>
                <w:szCs w:val="22"/>
                <w:lang w:val="en-US"/>
              </w:rPr>
            </w:pPr>
            <w:r w:rsidRPr="004D0403">
              <w:rPr>
                <w:rFonts w:ascii="Times New Roman" w:hAnsi="Times New Roman"/>
                <w:sz w:val="22"/>
                <w:szCs w:val="22"/>
              </w:rPr>
              <w:t>- Sở Tài chính;</w:t>
            </w:r>
          </w:p>
          <w:p w:rsidR="00950112" w:rsidRPr="004D0403" w:rsidRDefault="00950112" w:rsidP="00950112">
            <w:pPr>
              <w:rPr>
                <w:rFonts w:ascii="Times New Roman" w:hAnsi="Times New Roman"/>
                <w:sz w:val="22"/>
                <w:szCs w:val="22"/>
              </w:rPr>
            </w:pPr>
            <w:r w:rsidRPr="004D0403">
              <w:rPr>
                <w:rFonts w:ascii="Times New Roman" w:hAnsi="Times New Roman"/>
                <w:sz w:val="22"/>
                <w:szCs w:val="22"/>
              </w:rPr>
              <w:t>- Chánh Văn phòng UBND tỉnh;</w:t>
            </w:r>
          </w:p>
          <w:p w:rsidR="00BF1327" w:rsidRPr="00BF1327" w:rsidRDefault="00950112" w:rsidP="00950112">
            <w:pPr>
              <w:jc w:val="both"/>
              <w:rPr>
                <w:rFonts w:ascii="Times New Roman" w:hAnsi="Times New Roman" w:cs="Times New Roman"/>
              </w:rPr>
            </w:pPr>
            <w:r w:rsidRPr="004D0403">
              <w:rPr>
                <w:rFonts w:ascii="Times New Roman" w:hAnsi="Times New Roman"/>
                <w:sz w:val="22"/>
                <w:szCs w:val="22"/>
              </w:rPr>
              <w:t>- Lưu: VT, TH (Đức Anh).</w:t>
            </w:r>
          </w:p>
        </w:tc>
        <w:tc>
          <w:tcPr>
            <w:tcW w:w="4649" w:type="dxa"/>
          </w:tcPr>
          <w:p w:rsidR="00BF1327" w:rsidRPr="00BF1327" w:rsidRDefault="00BF1327" w:rsidP="001F34A8">
            <w:pPr>
              <w:jc w:val="center"/>
              <w:rPr>
                <w:rFonts w:ascii="Times New Roman" w:hAnsi="Times New Roman" w:cs="Times New Roman"/>
                <w:b/>
                <w:bCs/>
                <w:sz w:val="26"/>
                <w:szCs w:val="26"/>
              </w:rPr>
            </w:pPr>
            <w:r w:rsidRPr="00BF1327">
              <w:rPr>
                <w:rFonts w:ascii="Times New Roman" w:hAnsi="Times New Roman" w:cs="Times New Roman"/>
                <w:b/>
                <w:bCs/>
                <w:sz w:val="26"/>
                <w:szCs w:val="26"/>
              </w:rPr>
              <w:t>TM. ỦY BAN NHÂN DÂN</w:t>
            </w:r>
          </w:p>
          <w:p w:rsidR="00BF1327" w:rsidRPr="00BF1327" w:rsidRDefault="00BF1327" w:rsidP="001F34A8">
            <w:pPr>
              <w:jc w:val="center"/>
              <w:rPr>
                <w:rFonts w:ascii="Times New Roman" w:hAnsi="Times New Roman" w:cs="Times New Roman"/>
                <w:b/>
                <w:bCs/>
                <w:sz w:val="26"/>
                <w:szCs w:val="26"/>
              </w:rPr>
            </w:pPr>
            <w:r w:rsidRPr="00BF1327">
              <w:rPr>
                <w:rFonts w:ascii="Times New Roman" w:hAnsi="Times New Roman" w:cs="Times New Roman"/>
                <w:b/>
                <w:bCs/>
                <w:sz w:val="26"/>
                <w:szCs w:val="26"/>
              </w:rPr>
              <w:t>CHỦ TỊCH</w:t>
            </w:r>
          </w:p>
          <w:p w:rsidR="00BF1327" w:rsidRPr="008D05DB" w:rsidRDefault="00BF1327" w:rsidP="008D05DB">
            <w:pPr>
              <w:rPr>
                <w:rFonts w:ascii="Times New Roman" w:hAnsi="Times New Roman" w:cs="Times New Roman"/>
                <w:b/>
                <w:bCs/>
                <w:lang w:val="en-US"/>
              </w:rPr>
            </w:pPr>
          </w:p>
          <w:p w:rsidR="00BF1327" w:rsidRDefault="00BF1327" w:rsidP="001F34A8">
            <w:pPr>
              <w:spacing w:before="240"/>
              <w:jc w:val="center"/>
              <w:rPr>
                <w:rFonts w:ascii="Times New Roman" w:hAnsi="Times New Roman" w:cs="Times New Roman"/>
                <w:b/>
                <w:bCs/>
                <w:sz w:val="28"/>
                <w:szCs w:val="28"/>
                <w:lang w:val="en-US"/>
              </w:rPr>
            </w:pPr>
          </w:p>
          <w:p w:rsidR="004D0403" w:rsidRDefault="004D0403" w:rsidP="001F34A8">
            <w:pPr>
              <w:spacing w:before="240"/>
              <w:jc w:val="center"/>
              <w:rPr>
                <w:rFonts w:ascii="Times New Roman" w:hAnsi="Times New Roman" w:cs="Times New Roman"/>
                <w:b/>
                <w:bCs/>
                <w:sz w:val="28"/>
                <w:szCs w:val="28"/>
                <w:lang w:val="en-US"/>
              </w:rPr>
            </w:pPr>
          </w:p>
          <w:p w:rsidR="004D0403" w:rsidRPr="00F10500" w:rsidRDefault="004D0403" w:rsidP="001F34A8">
            <w:pPr>
              <w:spacing w:before="240"/>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Nguyễn Đình Việt</w:t>
            </w:r>
          </w:p>
        </w:tc>
      </w:tr>
    </w:tbl>
    <w:p w:rsidR="00292282" w:rsidRPr="00BC3542" w:rsidRDefault="00292282" w:rsidP="001F34A8">
      <w:pPr>
        <w:tabs>
          <w:tab w:val="right" w:leader="dot" w:pos="7920"/>
        </w:tabs>
        <w:spacing w:before="120"/>
        <w:jc w:val="both"/>
        <w:rPr>
          <w:lang w:val="en-US"/>
        </w:rPr>
      </w:pPr>
    </w:p>
    <w:sectPr w:rsidR="00292282" w:rsidRPr="00BC3542" w:rsidSect="007B5A4B">
      <w:headerReference w:type="default" r:id="rId7"/>
      <w:footerReference w:type="even" r:id="rId8"/>
      <w:footerReference w:type="default" r:id="rId9"/>
      <w:pgSz w:w="11907" w:h="16840" w:code="9"/>
      <w:pgMar w:top="1134" w:right="1134" w:bottom="1134" w:left="1701" w:header="720" w:footer="51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265C" w:rsidRDefault="00CD265C">
      <w:r>
        <w:separator/>
      </w:r>
    </w:p>
  </w:endnote>
  <w:endnote w:type="continuationSeparator" w:id="1">
    <w:p w:rsidR="00CD265C" w:rsidRDefault="00CD26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Times New Roman Italic">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309" w:rsidRDefault="004D7735" w:rsidP="001C5DC1">
    <w:pPr>
      <w:pStyle w:val="Footer"/>
      <w:framePr w:wrap="around" w:vAnchor="text" w:hAnchor="margin" w:xAlign="right" w:y="1"/>
      <w:rPr>
        <w:rStyle w:val="PageNumber"/>
      </w:rPr>
    </w:pPr>
    <w:r>
      <w:rPr>
        <w:rStyle w:val="PageNumber"/>
      </w:rPr>
      <w:fldChar w:fldCharType="begin"/>
    </w:r>
    <w:r w:rsidR="00995309">
      <w:rPr>
        <w:rStyle w:val="PageNumber"/>
      </w:rPr>
      <w:instrText xml:space="preserve">PAGE  </w:instrText>
    </w:r>
    <w:r>
      <w:rPr>
        <w:rStyle w:val="PageNumber"/>
      </w:rPr>
      <w:fldChar w:fldCharType="end"/>
    </w:r>
  </w:p>
  <w:p w:rsidR="00995309" w:rsidRDefault="00995309" w:rsidP="004932E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309" w:rsidRPr="00441AF2" w:rsidRDefault="00995309" w:rsidP="004932E3">
    <w:pPr>
      <w:pStyle w:val="Footer"/>
      <w:ind w:right="360"/>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265C" w:rsidRDefault="00CD265C">
      <w:r>
        <w:separator/>
      </w:r>
    </w:p>
  </w:footnote>
  <w:footnote w:type="continuationSeparator" w:id="1">
    <w:p w:rsidR="00CD265C" w:rsidRDefault="00CD26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309" w:rsidRPr="008D05DB" w:rsidRDefault="004D7735" w:rsidP="0043684E">
    <w:pPr>
      <w:pStyle w:val="Header"/>
      <w:jc w:val="center"/>
      <w:rPr>
        <w:rFonts w:ascii="Times New Roman" w:hAnsi="Times New Roman" w:cs="Times New Roman"/>
        <w:lang w:val="en-US"/>
      </w:rPr>
    </w:pPr>
    <w:r w:rsidRPr="008D05DB">
      <w:rPr>
        <w:rFonts w:ascii="Times New Roman" w:hAnsi="Times New Roman" w:cs="Times New Roman"/>
      </w:rPr>
      <w:fldChar w:fldCharType="begin"/>
    </w:r>
    <w:r w:rsidR="0063005B" w:rsidRPr="008D05DB">
      <w:rPr>
        <w:rFonts w:ascii="Times New Roman" w:hAnsi="Times New Roman" w:cs="Times New Roman"/>
      </w:rPr>
      <w:instrText xml:space="preserve"> PAGE   \* MERGEFORMAT </w:instrText>
    </w:r>
    <w:r w:rsidRPr="008D05DB">
      <w:rPr>
        <w:rFonts w:ascii="Times New Roman" w:hAnsi="Times New Roman" w:cs="Times New Roman"/>
      </w:rPr>
      <w:fldChar w:fldCharType="separate"/>
    </w:r>
    <w:r w:rsidR="00D33F32">
      <w:rPr>
        <w:rFonts w:ascii="Times New Roman" w:hAnsi="Times New Roman" w:cs="Times New Roman"/>
        <w:noProof/>
      </w:rPr>
      <w:t>2</w:t>
    </w:r>
    <w:r w:rsidRPr="008D05DB">
      <w:rPr>
        <w:rFonts w:ascii="Times New Roman" w:hAnsi="Times New Roman" w:cs="Times New Roman"/>
        <w:noProof/>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292282"/>
    <w:rsid w:val="0000108B"/>
    <w:rsid w:val="0001769E"/>
    <w:rsid w:val="0002622F"/>
    <w:rsid w:val="00035530"/>
    <w:rsid w:val="00044790"/>
    <w:rsid w:val="00044873"/>
    <w:rsid w:val="000546C0"/>
    <w:rsid w:val="00055FB1"/>
    <w:rsid w:val="00060883"/>
    <w:rsid w:val="00066762"/>
    <w:rsid w:val="00094CDE"/>
    <w:rsid w:val="000A026C"/>
    <w:rsid w:val="000B344D"/>
    <w:rsid w:val="000D213F"/>
    <w:rsid w:val="000D7D30"/>
    <w:rsid w:val="000E094E"/>
    <w:rsid w:val="000E2D25"/>
    <w:rsid w:val="000E3277"/>
    <w:rsid w:val="000E40AC"/>
    <w:rsid w:val="000F18A8"/>
    <w:rsid w:val="000F1B94"/>
    <w:rsid w:val="00105205"/>
    <w:rsid w:val="00132D61"/>
    <w:rsid w:val="00141039"/>
    <w:rsid w:val="00144394"/>
    <w:rsid w:val="00156567"/>
    <w:rsid w:val="00161A92"/>
    <w:rsid w:val="00161AFA"/>
    <w:rsid w:val="001803AB"/>
    <w:rsid w:val="00190CC4"/>
    <w:rsid w:val="0019619A"/>
    <w:rsid w:val="00197253"/>
    <w:rsid w:val="001A3256"/>
    <w:rsid w:val="001B0159"/>
    <w:rsid w:val="001B0F94"/>
    <w:rsid w:val="001C047D"/>
    <w:rsid w:val="001C417B"/>
    <w:rsid w:val="001C5DC1"/>
    <w:rsid w:val="001F34A8"/>
    <w:rsid w:val="001F7B9F"/>
    <w:rsid w:val="00217FDC"/>
    <w:rsid w:val="0022058A"/>
    <w:rsid w:val="0022406E"/>
    <w:rsid w:val="00233DC1"/>
    <w:rsid w:val="00234F7E"/>
    <w:rsid w:val="00241DD0"/>
    <w:rsid w:val="002477C4"/>
    <w:rsid w:val="00257C35"/>
    <w:rsid w:val="00261E9C"/>
    <w:rsid w:val="0026374D"/>
    <w:rsid w:val="00264AC4"/>
    <w:rsid w:val="002776A8"/>
    <w:rsid w:val="00292282"/>
    <w:rsid w:val="002954DF"/>
    <w:rsid w:val="002B5DF6"/>
    <w:rsid w:val="002B6D42"/>
    <w:rsid w:val="002C5E1B"/>
    <w:rsid w:val="002D0E05"/>
    <w:rsid w:val="002E0ACC"/>
    <w:rsid w:val="002E16F2"/>
    <w:rsid w:val="002E29DA"/>
    <w:rsid w:val="002F02AA"/>
    <w:rsid w:val="002F49F3"/>
    <w:rsid w:val="00304A2D"/>
    <w:rsid w:val="00305144"/>
    <w:rsid w:val="00310374"/>
    <w:rsid w:val="00312131"/>
    <w:rsid w:val="00313472"/>
    <w:rsid w:val="003154F8"/>
    <w:rsid w:val="00331404"/>
    <w:rsid w:val="00351128"/>
    <w:rsid w:val="00356920"/>
    <w:rsid w:val="003579B0"/>
    <w:rsid w:val="00366D24"/>
    <w:rsid w:val="00382925"/>
    <w:rsid w:val="00382FBC"/>
    <w:rsid w:val="0038502F"/>
    <w:rsid w:val="003858F8"/>
    <w:rsid w:val="0039542D"/>
    <w:rsid w:val="003A0C59"/>
    <w:rsid w:val="003B7242"/>
    <w:rsid w:val="003C2CFD"/>
    <w:rsid w:val="003C3572"/>
    <w:rsid w:val="003C4D9D"/>
    <w:rsid w:val="003C7AB9"/>
    <w:rsid w:val="003E73FB"/>
    <w:rsid w:val="003F41D4"/>
    <w:rsid w:val="0040775B"/>
    <w:rsid w:val="00425874"/>
    <w:rsid w:val="0043684E"/>
    <w:rsid w:val="00441AF2"/>
    <w:rsid w:val="00450BE9"/>
    <w:rsid w:val="00454A37"/>
    <w:rsid w:val="00472A4B"/>
    <w:rsid w:val="00477E0D"/>
    <w:rsid w:val="00490E82"/>
    <w:rsid w:val="004932E3"/>
    <w:rsid w:val="004A1064"/>
    <w:rsid w:val="004B653D"/>
    <w:rsid w:val="004B700E"/>
    <w:rsid w:val="004D0403"/>
    <w:rsid w:val="004D6816"/>
    <w:rsid w:val="004D7735"/>
    <w:rsid w:val="004E2F5F"/>
    <w:rsid w:val="00517389"/>
    <w:rsid w:val="00536AFE"/>
    <w:rsid w:val="00576FE0"/>
    <w:rsid w:val="005807E2"/>
    <w:rsid w:val="0058374A"/>
    <w:rsid w:val="0058615C"/>
    <w:rsid w:val="00595E19"/>
    <w:rsid w:val="005A7226"/>
    <w:rsid w:val="005B1305"/>
    <w:rsid w:val="005B756D"/>
    <w:rsid w:val="005E2A8A"/>
    <w:rsid w:val="0060185C"/>
    <w:rsid w:val="00605B5F"/>
    <w:rsid w:val="006161AF"/>
    <w:rsid w:val="006222B0"/>
    <w:rsid w:val="0063005B"/>
    <w:rsid w:val="00633DD2"/>
    <w:rsid w:val="006570C3"/>
    <w:rsid w:val="006A4958"/>
    <w:rsid w:val="006B4575"/>
    <w:rsid w:val="006D3C15"/>
    <w:rsid w:val="006E4DC0"/>
    <w:rsid w:val="006F3AEB"/>
    <w:rsid w:val="006F5FAE"/>
    <w:rsid w:val="00704666"/>
    <w:rsid w:val="00720223"/>
    <w:rsid w:val="00720322"/>
    <w:rsid w:val="00721460"/>
    <w:rsid w:val="00734DBC"/>
    <w:rsid w:val="007359DC"/>
    <w:rsid w:val="00736A7F"/>
    <w:rsid w:val="0076489F"/>
    <w:rsid w:val="00766D34"/>
    <w:rsid w:val="00780A1D"/>
    <w:rsid w:val="0078377F"/>
    <w:rsid w:val="00784FBE"/>
    <w:rsid w:val="00791963"/>
    <w:rsid w:val="007A1C15"/>
    <w:rsid w:val="007A4792"/>
    <w:rsid w:val="007B26D9"/>
    <w:rsid w:val="007B5235"/>
    <w:rsid w:val="007B5A4B"/>
    <w:rsid w:val="007B7E79"/>
    <w:rsid w:val="007D24C5"/>
    <w:rsid w:val="007E7218"/>
    <w:rsid w:val="00801926"/>
    <w:rsid w:val="00802105"/>
    <w:rsid w:val="008128FE"/>
    <w:rsid w:val="0082059A"/>
    <w:rsid w:val="00824690"/>
    <w:rsid w:val="00831D13"/>
    <w:rsid w:val="00835429"/>
    <w:rsid w:val="008523FE"/>
    <w:rsid w:val="00884D3B"/>
    <w:rsid w:val="00894117"/>
    <w:rsid w:val="008B5CC2"/>
    <w:rsid w:val="008D05DB"/>
    <w:rsid w:val="008E5CEC"/>
    <w:rsid w:val="008E7B4D"/>
    <w:rsid w:val="008E7DC3"/>
    <w:rsid w:val="008F5742"/>
    <w:rsid w:val="00910180"/>
    <w:rsid w:val="00917AE9"/>
    <w:rsid w:val="0092345D"/>
    <w:rsid w:val="00941787"/>
    <w:rsid w:val="00946B09"/>
    <w:rsid w:val="00950034"/>
    <w:rsid w:val="00950112"/>
    <w:rsid w:val="00950989"/>
    <w:rsid w:val="009610D2"/>
    <w:rsid w:val="009644AA"/>
    <w:rsid w:val="00980C4E"/>
    <w:rsid w:val="009919B4"/>
    <w:rsid w:val="00995309"/>
    <w:rsid w:val="0099610A"/>
    <w:rsid w:val="009C2323"/>
    <w:rsid w:val="009E4C7F"/>
    <w:rsid w:val="009E5744"/>
    <w:rsid w:val="00A02AF1"/>
    <w:rsid w:val="00A35242"/>
    <w:rsid w:val="00A35968"/>
    <w:rsid w:val="00A44E75"/>
    <w:rsid w:val="00A44F2B"/>
    <w:rsid w:val="00A510ED"/>
    <w:rsid w:val="00A5245D"/>
    <w:rsid w:val="00A528AF"/>
    <w:rsid w:val="00A77E40"/>
    <w:rsid w:val="00A802BA"/>
    <w:rsid w:val="00A802D4"/>
    <w:rsid w:val="00A91438"/>
    <w:rsid w:val="00A93790"/>
    <w:rsid w:val="00A956A7"/>
    <w:rsid w:val="00A97C38"/>
    <w:rsid w:val="00AA0D35"/>
    <w:rsid w:val="00AA6115"/>
    <w:rsid w:val="00AD0E5D"/>
    <w:rsid w:val="00AD1D13"/>
    <w:rsid w:val="00AD77FE"/>
    <w:rsid w:val="00B1528E"/>
    <w:rsid w:val="00B26182"/>
    <w:rsid w:val="00B36E62"/>
    <w:rsid w:val="00B55FDF"/>
    <w:rsid w:val="00B56303"/>
    <w:rsid w:val="00B56BC3"/>
    <w:rsid w:val="00B84D04"/>
    <w:rsid w:val="00B96B55"/>
    <w:rsid w:val="00BB5FD8"/>
    <w:rsid w:val="00BC0E1F"/>
    <w:rsid w:val="00BC3542"/>
    <w:rsid w:val="00BD6FE2"/>
    <w:rsid w:val="00BF1327"/>
    <w:rsid w:val="00BF65DA"/>
    <w:rsid w:val="00BF7CFE"/>
    <w:rsid w:val="00C232D7"/>
    <w:rsid w:val="00C34158"/>
    <w:rsid w:val="00C61152"/>
    <w:rsid w:val="00C74463"/>
    <w:rsid w:val="00C82A32"/>
    <w:rsid w:val="00C82D18"/>
    <w:rsid w:val="00C90EAD"/>
    <w:rsid w:val="00C92382"/>
    <w:rsid w:val="00CB0017"/>
    <w:rsid w:val="00CB0A61"/>
    <w:rsid w:val="00CB297F"/>
    <w:rsid w:val="00CC39F3"/>
    <w:rsid w:val="00CC5A83"/>
    <w:rsid w:val="00CD265C"/>
    <w:rsid w:val="00CD64B3"/>
    <w:rsid w:val="00CF1006"/>
    <w:rsid w:val="00D024BE"/>
    <w:rsid w:val="00D0563E"/>
    <w:rsid w:val="00D10949"/>
    <w:rsid w:val="00D2521B"/>
    <w:rsid w:val="00D333D8"/>
    <w:rsid w:val="00D33F32"/>
    <w:rsid w:val="00D34A45"/>
    <w:rsid w:val="00D42277"/>
    <w:rsid w:val="00D455D3"/>
    <w:rsid w:val="00D6732C"/>
    <w:rsid w:val="00D7706E"/>
    <w:rsid w:val="00DA68C0"/>
    <w:rsid w:val="00DB4A23"/>
    <w:rsid w:val="00DB7C22"/>
    <w:rsid w:val="00DC66C3"/>
    <w:rsid w:val="00DD3B0E"/>
    <w:rsid w:val="00DE20E3"/>
    <w:rsid w:val="00DE3A6A"/>
    <w:rsid w:val="00DE587F"/>
    <w:rsid w:val="00E05901"/>
    <w:rsid w:val="00E077F3"/>
    <w:rsid w:val="00E12C47"/>
    <w:rsid w:val="00E17B2F"/>
    <w:rsid w:val="00E17FA0"/>
    <w:rsid w:val="00E25AA3"/>
    <w:rsid w:val="00E31874"/>
    <w:rsid w:val="00E348FD"/>
    <w:rsid w:val="00E6329E"/>
    <w:rsid w:val="00EA297C"/>
    <w:rsid w:val="00EB00BB"/>
    <w:rsid w:val="00EB1B98"/>
    <w:rsid w:val="00EE2E24"/>
    <w:rsid w:val="00EE75D9"/>
    <w:rsid w:val="00F0329C"/>
    <w:rsid w:val="00F10500"/>
    <w:rsid w:val="00F11025"/>
    <w:rsid w:val="00F133E0"/>
    <w:rsid w:val="00F41958"/>
    <w:rsid w:val="00F45AB1"/>
    <w:rsid w:val="00F51E09"/>
    <w:rsid w:val="00F55B95"/>
    <w:rsid w:val="00F620FE"/>
    <w:rsid w:val="00F70D6C"/>
    <w:rsid w:val="00F75075"/>
    <w:rsid w:val="00F80A32"/>
    <w:rsid w:val="00F82E37"/>
    <w:rsid w:val="00F83266"/>
    <w:rsid w:val="00FA228C"/>
    <w:rsid w:val="00FB2D08"/>
    <w:rsid w:val="00FB3774"/>
    <w:rsid w:val="00FB7552"/>
    <w:rsid w:val="00FC412F"/>
    <w:rsid w:val="00FD79DA"/>
    <w:rsid w:val="00FE0E86"/>
    <w:rsid w:val="00FE16AD"/>
    <w:rsid w:val="00FE2034"/>
    <w:rsid w:val="00FE5F8B"/>
    <w:rsid w:val="00FF0D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2282"/>
    <w:pPr>
      <w:widowControl w:val="0"/>
    </w:pPr>
    <w:rPr>
      <w:rFonts w:ascii="Courier New" w:eastAsia="Courier New" w:hAnsi="Courier New" w:cs="Courier New"/>
      <w:color w:val="000000"/>
      <w:sz w:val="24"/>
      <w:szCs w:val="24"/>
      <w:lang w:val="vi-VN" w:eastAsia="vi-VN"/>
    </w:rPr>
  </w:style>
  <w:style w:type="paragraph" w:styleId="Heading2">
    <w:name w:val="heading 2"/>
    <w:basedOn w:val="Normal"/>
    <w:next w:val="Normal"/>
    <w:link w:val="Heading2Char"/>
    <w:qFormat/>
    <w:rsid w:val="00D024BE"/>
    <w:pPr>
      <w:keepNext/>
      <w:widowControl/>
      <w:outlineLvl w:val="1"/>
    </w:pPr>
    <w:rPr>
      <w:rFonts w:ascii=".VnTime" w:eastAsia="Times New Roman" w:hAnsi=".VnTime" w:cs="Times New Roman"/>
      <w:i/>
      <w:iCs/>
      <w:color w:val="auto"/>
      <w:sz w:val="28"/>
      <w:lang/>
    </w:rPr>
  </w:style>
  <w:style w:type="paragraph" w:styleId="Heading3">
    <w:name w:val="heading 3"/>
    <w:basedOn w:val="Normal"/>
    <w:next w:val="Normal"/>
    <w:link w:val="Heading3Char"/>
    <w:qFormat/>
    <w:rsid w:val="00D024BE"/>
    <w:pPr>
      <w:keepNext/>
      <w:widowControl/>
      <w:jc w:val="center"/>
      <w:outlineLvl w:val="2"/>
    </w:pPr>
    <w:rPr>
      <w:rFonts w:ascii=".VnTimeH" w:eastAsia="Times New Roman" w:hAnsi=".VnTimeH" w:cs="Times New Roman"/>
      <w:b/>
      <w:bCs/>
      <w:color w:val="auto"/>
      <w:sz w:val="26"/>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932E3"/>
    <w:pPr>
      <w:tabs>
        <w:tab w:val="center" w:pos="4320"/>
        <w:tab w:val="right" w:pos="8640"/>
      </w:tabs>
    </w:pPr>
  </w:style>
  <w:style w:type="character" w:styleId="PageNumber">
    <w:name w:val="page number"/>
    <w:basedOn w:val="DefaultParagraphFont"/>
    <w:rsid w:val="004932E3"/>
  </w:style>
  <w:style w:type="paragraph" w:styleId="Header">
    <w:name w:val="header"/>
    <w:basedOn w:val="Normal"/>
    <w:link w:val="HeaderChar"/>
    <w:uiPriority w:val="99"/>
    <w:rsid w:val="00441AF2"/>
    <w:pPr>
      <w:tabs>
        <w:tab w:val="center" w:pos="4680"/>
        <w:tab w:val="right" w:pos="9360"/>
      </w:tabs>
    </w:pPr>
  </w:style>
  <w:style w:type="character" w:customStyle="1" w:styleId="HeaderChar">
    <w:name w:val="Header Char"/>
    <w:basedOn w:val="DefaultParagraphFont"/>
    <w:link w:val="Header"/>
    <w:uiPriority w:val="99"/>
    <w:rsid w:val="00441AF2"/>
    <w:rPr>
      <w:rFonts w:ascii="Courier New" w:eastAsia="Courier New" w:hAnsi="Courier New" w:cs="Courier New"/>
      <w:color w:val="000000"/>
      <w:sz w:val="24"/>
      <w:szCs w:val="24"/>
      <w:lang w:val="vi-VN" w:eastAsia="vi-VN"/>
    </w:rPr>
  </w:style>
  <w:style w:type="character" w:customStyle="1" w:styleId="FooterChar">
    <w:name w:val="Footer Char"/>
    <w:basedOn w:val="DefaultParagraphFont"/>
    <w:link w:val="Footer"/>
    <w:uiPriority w:val="99"/>
    <w:rsid w:val="00B84D04"/>
    <w:rPr>
      <w:rFonts w:ascii="Courier New" w:eastAsia="Courier New" w:hAnsi="Courier New" w:cs="Courier New"/>
      <w:color w:val="000000"/>
      <w:sz w:val="24"/>
      <w:szCs w:val="24"/>
      <w:lang w:val="vi-VN" w:eastAsia="vi-VN"/>
    </w:rPr>
  </w:style>
  <w:style w:type="paragraph" w:customStyle="1" w:styleId="CharChar">
    <w:name w:val="Char Char"/>
    <w:basedOn w:val="Normal"/>
    <w:semiHidden/>
    <w:rsid w:val="00E05901"/>
    <w:pPr>
      <w:widowControl/>
      <w:spacing w:after="160" w:line="240" w:lineRule="exact"/>
    </w:pPr>
    <w:rPr>
      <w:rFonts w:ascii="Arial" w:eastAsia="Times New Roman" w:hAnsi="Arial" w:cs="Times New Roman"/>
      <w:color w:val="auto"/>
      <w:sz w:val="22"/>
      <w:szCs w:val="22"/>
      <w:lang w:val="en-US" w:eastAsia="en-US"/>
    </w:rPr>
  </w:style>
  <w:style w:type="paragraph" w:styleId="NormalWeb">
    <w:name w:val="Normal (Web)"/>
    <w:basedOn w:val="Normal"/>
    <w:uiPriority w:val="99"/>
    <w:unhideWhenUsed/>
    <w:rsid w:val="00234F7E"/>
    <w:pPr>
      <w:widowControl/>
      <w:spacing w:before="100" w:beforeAutospacing="1" w:after="100" w:afterAutospacing="1"/>
    </w:pPr>
    <w:rPr>
      <w:rFonts w:ascii="Times New Roman" w:eastAsia="Times New Roman" w:hAnsi="Times New Roman" w:cs="Times New Roman"/>
      <w:color w:val="auto"/>
      <w:lang w:val="en-US" w:eastAsia="en-US"/>
    </w:rPr>
  </w:style>
  <w:style w:type="paragraph" w:styleId="FootnoteText">
    <w:name w:val="footnote text"/>
    <w:basedOn w:val="Normal"/>
    <w:link w:val="FootnoteTextChar"/>
    <w:rsid w:val="00234F7E"/>
    <w:rPr>
      <w:sz w:val="20"/>
      <w:szCs w:val="20"/>
    </w:rPr>
  </w:style>
  <w:style w:type="character" w:customStyle="1" w:styleId="FootnoteTextChar">
    <w:name w:val="Footnote Text Char"/>
    <w:basedOn w:val="DefaultParagraphFont"/>
    <w:link w:val="FootnoteText"/>
    <w:rsid w:val="00234F7E"/>
    <w:rPr>
      <w:rFonts w:ascii="Courier New" w:eastAsia="Courier New" w:hAnsi="Courier New" w:cs="Courier New"/>
      <w:color w:val="000000"/>
      <w:lang w:val="vi-VN" w:eastAsia="vi-VN"/>
    </w:rPr>
  </w:style>
  <w:style w:type="character" w:styleId="FootnoteReference">
    <w:name w:val="footnote reference"/>
    <w:basedOn w:val="DefaultParagraphFont"/>
    <w:rsid w:val="00234F7E"/>
    <w:rPr>
      <w:vertAlign w:val="superscript"/>
    </w:rPr>
  </w:style>
  <w:style w:type="character" w:styleId="Hyperlink">
    <w:name w:val="Hyperlink"/>
    <w:basedOn w:val="DefaultParagraphFont"/>
    <w:uiPriority w:val="99"/>
    <w:unhideWhenUsed/>
    <w:rsid w:val="001F34A8"/>
    <w:rPr>
      <w:color w:val="0000FF"/>
      <w:u w:val="single"/>
    </w:rPr>
  </w:style>
  <w:style w:type="character" w:customStyle="1" w:styleId="fontstyle01">
    <w:name w:val="fontstyle01"/>
    <w:basedOn w:val="DefaultParagraphFont"/>
    <w:rsid w:val="007B26D9"/>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58374A"/>
    <w:pPr>
      <w:ind w:left="720"/>
      <w:contextualSpacing/>
    </w:pPr>
  </w:style>
  <w:style w:type="character" w:customStyle="1" w:styleId="Heading2Char">
    <w:name w:val="Heading 2 Char"/>
    <w:basedOn w:val="DefaultParagraphFont"/>
    <w:link w:val="Heading2"/>
    <w:rsid w:val="00D024BE"/>
    <w:rPr>
      <w:rFonts w:ascii=".VnTime" w:hAnsi=".VnTime"/>
      <w:i/>
      <w:iCs/>
      <w:sz w:val="28"/>
      <w:szCs w:val="24"/>
      <w:lang/>
    </w:rPr>
  </w:style>
  <w:style w:type="character" w:customStyle="1" w:styleId="Heading3Char">
    <w:name w:val="Heading 3 Char"/>
    <w:basedOn w:val="DefaultParagraphFont"/>
    <w:link w:val="Heading3"/>
    <w:rsid w:val="00D024BE"/>
    <w:rPr>
      <w:rFonts w:ascii=".VnTimeH" w:hAnsi=".VnTimeH"/>
      <w:b/>
      <w:bCs/>
      <w:sz w:val="26"/>
      <w:szCs w:val="24"/>
      <w:lang/>
    </w:rPr>
  </w:style>
</w:styles>
</file>

<file path=word/webSettings.xml><?xml version="1.0" encoding="utf-8"?>
<w:webSettings xmlns:r="http://schemas.openxmlformats.org/officeDocument/2006/relationships" xmlns:w="http://schemas.openxmlformats.org/wordprocessingml/2006/main">
  <w:divs>
    <w:div w:id="105836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A2379D-1861-49C3-B2DF-DAFCB99A9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6</Pages>
  <Words>2062</Words>
  <Characters>11755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&lt;egyptian hak&gt;</Company>
  <LinksUpToDate>false</LinksUpToDate>
  <CharactersWithSpaces>13790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tranthanhhuyen</cp:lastModifiedBy>
  <cp:revision>18</cp:revision>
  <cp:lastPrinted>2025-06-02T03:56:00Z</cp:lastPrinted>
  <dcterms:created xsi:type="dcterms:W3CDTF">2024-11-01T09:38:00Z</dcterms:created>
  <dcterms:modified xsi:type="dcterms:W3CDTF">2025-08-01T09:50:00Z</dcterms:modified>
</cp:coreProperties>
</file>